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BC" w:rsidRPr="00200090" w:rsidRDefault="007820BC" w:rsidP="007820BC">
      <w:pPr>
        <w:spacing w:line="240" w:lineRule="auto"/>
        <w:ind w:left="2160" w:hanging="21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00090">
        <w:rPr>
          <w:rFonts w:ascii="Arial" w:hAnsi="Arial" w:cs="Arial"/>
          <w:b/>
          <w:bCs/>
          <w:sz w:val="20"/>
          <w:szCs w:val="20"/>
        </w:rPr>
        <w:t xml:space="preserve">SMLOUVA O DÍLO </w:t>
      </w:r>
    </w:p>
    <w:p w:rsidR="007820BC" w:rsidRPr="00200090" w:rsidRDefault="00200090" w:rsidP="007820B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uzavřena podle § 2586 a násl. zákona č. 89/2012 Sb., o</w:t>
      </w:r>
      <w:r w:rsidR="007820BC" w:rsidRPr="00200090">
        <w:rPr>
          <w:rFonts w:ascii="Arial" w:hAnsi="Arial" w:cs="Arial"/>
          <w:sz w:val="20"/>
          <w:szCs w:val="20"/>
        </w:rPr>
        <w:t>bčanský zákoník, ve znění pozdějších předpisů</w:t>
      </w:r>
    </w:p>
    <w:p w:rsidR="007820BC" w:rsidRPr="00200090" w:rsidRDefault="007820BC" w:rsidP="007820B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Níže označené smluvní strany-----------------------------------------------------------------------------------------------</w:t>
      </w:r>
    </w:p>
    <w:p w:rsidR="00243792" w:rsidRPr="00200090" w:rsidRDefault="007820BC" w:rsidP="0020009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0090">
        <w:rPr>
          <w:rFonts w:ascii="Arial" w:hAnsi="Arial" w:cs="Arial"/>
          <w:b/>
          <w:bCs/>
          <w:sz w:val="20"/>
          <w:szCs w:val="20"/>
        </w:rPr>
        <w:t>statutární město Frýdek-Místek</w:t>
      </w:r>
    </w:p>
    <w:p w:rsidR="00200090" w:rsidRDefault="007820BC" w:rsidP="002000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se sídlem Radniční 1148, </w:t>
      </w:r>
      <w:r w:rsidR="00200090">
        <w:rPr>
          <w:rFonts w:ascii="Arial" w:hAnsi="Arial" w:cs="Arial"/>
          <w:sz w:val="20"/>
          <w:szCs w:val="20"/>
        </w:rPr>
        <w:t>Frýdek, 738</w:t>
      </w:r>
      <w:r w:rsidRPr="00200090">
        <w:rPr>
          <w:rFonts w:ascii="Arial" w:hAnsi="Arial" w:cs="Arial"/>
          <w:sz w:val="20"/>
          <w:szCs w:val="20"/>
        </w:rPr>
        <w:t>0</w:t>
      </w:r>
      <w:r w:rsidR="00200090">
        <w:rPr>
          <w:rFonts w:ascii="Arial" w:hAnsi="Arial" w:cs="Arial"/>
          <w:sz w:val="20"/>
          <w:szCs w:val="20"/>
        </w:rPr>
        <w:t>1 Frýdek-Místek</w:t>
      </w:r>
    </w:p>
    <w:p w:rsidR="007820BC" w:rsidRPr="00200090" w:rsidRDefault="007820BC" w:rsidP="002000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osoba oprávněna jednat: Mgr. Michal </w:t>
      </w:r>
      <w:proofErr w:type="spellStart"/>
      <w:r w:rsidRPr="00200090">
        <w:rPr>
          <w:rFonts w:ascii="Arial" w:hAnsi="Arial" w:cs="Arial"/>
          <w:sz w:val="20"/>
          <w:szCs w:val="20"/>
        </w:rPr>
        <w:t>Pobucký</w:t>
      </w:r>
      <w:proofErr w:type="spellEnd"/>
      <w:r w:rsidRPr="00200090">
        <w:rPr>
          <w:rFonts w:ascii="Arial" w:hAnsi="Arial" w:cs="Arial"/>
          <w:sz w:val="20"/>
          <w:szCs w:val="20"/>
        </w:rPr>
        <w:t xml:space="preserve">, DiS., primátor </w:t>
      </w: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IČ:  00296643</w:t>
      </w: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DIČ: CZ00296643</w:t>
      </w: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tel.  558 609 111 – ústředna</w:t>
      </w:r>
    </w:p>
    <w:p w:rsidR="007820BC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kontaktní osoba ve věcech technických:</w:t>
      </w:r>
    </w:p>
    <w:p w:rsidR="00200090" w:rsidRPr="00200090" w:rsidRDefault="00200090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Ing. Radoslav Basel, vedoucí IO, </w:t>
      </w:r>
      <w:hyperlink r:id="rId8" w:history="1">
        <w:r w:rsidRPr="00200090">
          <w:rPr>
            <w:rStyle w:val="Hypertextovodkaz"/>
            <w:rFonts w:ascii="Arial" w:hAnsi="Arial" w:cs="Arial"/>
            <w:sz w:val="20"/>
            <w:szCs w:val="20"/>
          </w:rPr>
          <w:t>basel.radoslav@frydekmistek.cz</w:t>
        </w:r>
      </w:hyperlink>
      <w:r w:rsidRPr="00200090">
        <w:rPr>
          <w:rFonts w:ascii="Arial" w:hAnsi="Arial" w:cs="Arial"/>
          <w:sz w:val="20"/>
          <w:szCs w:val="20"/>
        </w:rPr>
        <w:t xml:space="preserve"> /</w:t>
      </w:r>
      <w:r w:rsidR="00200090">
        <w:rPr>
          <w:rFonts w:ascii="Arial" w:hAnsi="Arial" w:cs="Arial"/>
          <w:sz w:val="20"/>
          <w:szCs w:val="20"/>
        </w:rPr>
        <w:t xml:space="preserve"> </w:t>
      </w:r>
      <w:r w:rsidRPr="00200090">
        <w:rPr>
          <w:rFonts w:ascii="Arial" w:hAnsi="Arial" w:cs="Arial"/>
          <w:sz w:val="20"/>
          <w:szCs w:val="20"/>
        </w:rPr>
        <w:t>558 609 260</w:t>
      </w:r>
    </w:p>
    <w:p w:rsidR="007820BC" w:rsidRDefault="003F1699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Pet</w:t>
      </w:r>
      <w:r w:rsidR="007820BC" w:rsidRPr="00200090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Mitura</w:t>
      </w:r>
      <w:r w:rsidR="007820BC" w:rsidRPr="00200090">
        <w:rPr>
          <w:rFonts w:ascii="Arial" w:hAnsi="Arial" w:cs="Arial"/>
          <w:sz w:val="20"/>
          <w:szCs w:val="20"/>
        </w:rPr>
        <w:t xml:space="preserve">, technik IO, </w:t>
      </w:r>
      <w:hyperlink r:id="rId9" w:history="1">
        <w:r w:rsidR="00200090" w:rsidRPr="00051133">
          <w:rPr>
            <w:rStyle w:val="Hypertextovodkaz"/>
            <w:rFonts w:ascii="Arial" w:hAnsi="Arial" w:cs="Arial"/>
            <w:sz w:val="20"/>
            <w:szCs w:val="20"/>
          </w:rPr>
          <w:t>mitura.petr@frydekmistek.cz</w:t>
        </w:r>
      </w:hyperlink>
      <w:r w:rsidR="00200090">
        <w:rPr>
          <w:rFonts w:ascii="Arial" w:hAnsi="Arial" w:cs="Arial"/>
          <w:sz w:val="20"/>
          <w:szCs w:val="20"/>
        </w:rPr>
        <w:t xml:space="preserve"> /</w:t>
      </w:r>
      <w:r w:rsidR="007820BC" w:rsidRPr="00200090">
        <w:rPr>
          <w:rFonts w:ascii="Arial" w:hAnsi="Arial" w:cs="Arial"/>
          <w:sz w:val="20"/>
          <w:szCs w:val="20"/>
        </w:rPr>
        <w:t xml:space="preserve"> 558 609</w:t>
      </w:r>
      <w:r w:rsidR="00200090">
        <w:rPr>
          <w:rFonts w:ascii="Arial" w:hAnsi="Arial" w:cs="Arial"/>
          <w:sz w:val="20"/>
          <w:szCs w:val="20"/>
        </w:rPr>
        <w:t> </w:t>
      </w:r>
      <w:r w:rsidR="007820BC" w:rsidRPr="00200090">
        <w:rPr>
          <w:rFonts w:ascii="Arial" w:hAnsi="Arial" w:cs="Arial"/>
          <w:sz w:val="20"/>
          <w:szCs w:val="20"/>
        </w:rPr>
        <w:t>258</w:t>
      </w:r>
    </w:p>
    <w:p w:rsidR="00200090" w:rsidRPr="00200090" w:rsidRDefault="00200090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Milada Baumannová, </w:t>
      </w:r>
      <w:hyperlink r:id="rId10" w:history="1">
        <w:r w:rsidRPr="00051133">
          <w:rPr>
            <w:rStyle w:val="Hypertextovodkaz"/>
            <w:rFonts w:ascii="Arial" w:hAnsi="Arial" w:cs="Arial"/>
            <w:sz w:val="20"/>
            <w:szCs w:val="20"/>
          </w:rPr>
          <w:t>baumannova.milada@frydekmistek.cz</w:t>
        </w:r>
      </w:hyperlink>
      <w:r>
        <w:rPr>
          <w:rFonts w:ascii="Arial" w:hAnsi="Arial" w:cs="Arial"/>
          <w:sz w:val="20"/>
          <w:szCs w:val="20"/>
        </w:rPr>
        <w:t xml:space="preserve"> / 558 609 348</w:t>
      </w: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</w:p>
    <w:p w:rsidR="007820BC" w:rsidRPr="00200090" w:rsidRDefault="007820BC" w:rsidP="007820BC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</w:p>
    <w:p w:rsidR="007820BC" w:rsidRPr="00200090" w:rsidRDefault="007820BC" w:rsidP="007820BC">
      <w:pPr>
        <w:keepNext/>
        <w:spacing w:after="0" w:line="240" w:lineRule="auto"/>
        <w:ind w:left="720"/>
        <w:jc w:val="both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 xml:space="preserve">dále jen objednatel nebo město 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   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>a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 xml:space="preserve">společnost </w:t>
      </w:r>
      <w:r w:rsidR="00B33CF3"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>……………….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se sídlem 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………………….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za kterou jedná 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>IČ,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…………………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DIČ: 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</w:t>
      </w:r>
    </w:p>
    <w:p w:rsidR="007820BC" w:rsidRPr="00200090" w:rsidRDefault="00200090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s</w:t>
      </w:r>
      <w:r w:rsidR="007820BC" w:rsidRPr="00200090">
        <w:rPr>
          <w:rFonts w:ascii="Arial" w:hAnsi="Arial" w:cs="Arial"/>
          <w:noProof/>
          <w:sz w:val="20"/>
          <w:szCs w:val="20"/>
          <w:lang w:eastAsia="cs-CZ"/>
        </w:rPr>
        <w:t xml:space="preserve">polečnost zapsaná v obchodním rejstříku vedeném 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</w:t>
      </w:r>
    </w:p>
    <w:p w:rsidR="007820BC" w:rsidRPr="00200090" w:rsidRDefault="00200090" w:rsidP="007820BC">
      <w:pPr>
        <w:keepNext/>
        <w:tabs>
          <w:tab w:val="left" w:pos="824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b</w:t>
      </w:r>
      <w:r w:rsidR="007820BC" w:rsidRPr="00200090">
        <w:rPr>
          <w:rFonts w:ascii="Arial" w:hAnsi="Arial" w:cs="Arial"/>
          <w:noProof/>
          <w:sz w:val="20"/>
          <w:szCs w:val="20"/>
          <w:lang w:eastAsia="cs-CZ"/>
        </w:rPr>
        <w:t>ankovní spojení/číslo</w:t>
      </w:r>
      <w:r>
        <w:rPr>
          <w:rFonts w:ascii="Arial" w:hAnsi="Arial" w:cs="Arial"/>
          <w:noProof/>
          <w:sz w:val="20"/>
          <w:szCs w:val="20"/>
          <w:lang w:eastAsia="cs-CZ"/>
        </w:rPr>
        <w:t xml:space="preserve"> účtu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………………….</w:t>
      </w:r>
      <w:r w:rsidR="007820BC" w:rsidRPr="00200090">
        <w:rPr>
          <w:rFonts w:ascii="Arial" w:hAnsi="Arial" w:cs="Arial"/>
          <w:noProof/>
          <w:sz w:val="20"/>
          <w:szCs w:val="20"/>
          <w:lang w:eastAsia="cs-CZ"/>
        </w:rPr>
        <w:tab/>
      </w:r>
    </w:p>
    <w:p w:rsidR="007820BC" w:rsidRPr="00200090" w:rsidRDefault="00200090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t</w:t>
      </w:r>
      <w:r w:rsidR="007820BC" w:rsidRPr="00200090">
        <w:rPr>
          <w:rFonts w:ascii="Arial" w:hAnsi="Arial" w:cs="Arial"/>
          <w:noProof/>
          <w:sz w:val="20"/>
          <w:szCs w:val="20"/>
          <w:lang w:eastAsia="cs-CZ"/>
        </w:rPr>
        <w:t>el:</w:t>
      </w:r>
      <w:r w:rsidR="007820BC" w:rsidRPr="00200090">
        <w:rPr>
          <w:rFonts w:ascii="Arial" w:hAnsi="Arial" w:cs="Arial"/>
          <w:sz w:val="20"/>
          <w:szCs w:val="20"/>
          <w:lang w:eastAsia="cs-CZ"/>
        </w:rPr>
        <w:t xml:space="preserve"> +</w:t>
      </w:r>
      <w:r w:rsidR="00B33CF3" w:rsidRPr="00200090">
        <w:rPr>
          <w:rFonts w:ascii="Arial" w:hAnsi="Arial" w:cs="Arial"/>
          <w:sz w:val="20"/>
          <w:szCs w:val="20"/>
          <w:lang w:eastAsia="cs-CZ"/>
        </w:rPr>
        <w:t>…………………</w:t>
      </w:r>
      <w:proofErr w:type="gramStart"/>
      <w:r w:rsidR="00B33CF3" w:rsidRPr="00200090">
        <w:rPr>
          <w:rFonts w:ascii="Arial" w:hAnsi="Arial" w:cs="Arial"/>
          <w:sz w:val="20"/>
          <w:szCs w:val="20"/>
          <w:lang w:eastAsia="cs-CZ"/>
        </w:rPr>
        <w:t>…..</w:t>
      </w:r>
      <w:proofErr w:type="gramEnd"/>
    </w:p>
    <w:p w:rsidR="007820BC" w:rsidRPr="00200090" w:rsidRDefault="00200090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e</w:t>
      </w:r>
      <w:r w:rsidR="007820BC" w:rsidRPr="00200090">
        <w:rPr>
          <w:rFonts w:ascii="Arial" w:hAnsi="Arial" w:cs="Arial"/>
          <w:noProof/>
          <w:sz w:val="20"/>
          <w:szCs w:val="20"/>
          <w:lang w:eastAsia="cs-CZ"/>
        </w:rPr>
        <w:t xml:space="preserve">-mail: </w:t>
      </w:r>
      <w:r w:rsidR="00B33CF3" w:rsidRPr="00200090">
        <w:rPr>
          <w:rFonts w:ascii="Arial" w:hAnsi="Arial" w:cs="Arial"/>
          <w:noProof/>
          <w:sz w:val="20"/>
          <w:szCs w:val="20"/>
          <w:lang w:eastAsia="cs-CZ"/>
        </w:rPr>
        <w:t>……………………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>dále jen zhotovitel</w:t>
      </w:r>
    </w:p>
    <w:p w:rsidR="007820BC" w:rsidRPr="00200090" w:rsidRDefault="007820BC" w:rsidP="007820BC">
      <w:pPr>
        <w:keepNext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 xml:space="preserve">objednatel a zhotovitel dále jen smluvní strany  </w:t>
      </w: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7820BC" w:rsidRPr="0041559E" w:rsidRDefault="007820BC" w:rsidP="0041559E">
      <w:pPr>
        <w:tabs>
          <w:tab w:val="left" w:pos="1440"/>
        </w:tabs>
        <w:jc w:val="both"/>
        <w:rPr>
          <w:rFonts w:ascii="Arial" w:hAnsi="Arial" w:cs="Arial"/>
          <w:i/>
          <w:sz w:val="20"/>
          <w:szCs w:val="20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>uzavírají níže uvedeného dne, měsíce a roku podle § 2586 a</w:t>
      </w:r>
      <w:r w:rsidR="0041559E">
        <w:rPr>
          <w:rFonts w:ascii="Arial" w:hAnsi="Arial" w:cs="Arial"/>
          <w:noProof/>
          <w:sz w:val="20"/>
          <w:szCs w:val="20"/>
          <w:lang w:eastAsia="cs-CZ"/>
        </w:rPr>
        <w:t xml:space="preserve"> násl.</w:t>
      </w:r>
      <w:r w:rsidR="00200090">
        <w:rPr>
          <w:rFonts w:ascii="Arial" w:hAnsi="Arial" w:cs="Arial"/>
          <w:noProof/>
          <w:sz w:val="20"/>
          <w:szCs w:val="20"/>
          <w:lang w:eastAsia="cs-CZ"/>
        </w:rPr>
        <w:t xml:space="preserve"> zákona č. 89/2012 Sb., o</w:t>
      </w: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bčanský zákoník, ve znění pozdějších předpisů tuto Smlouvu o dílo k veřejné zakázce </w:t>
      </w:r>
      <w:r w:rsidRPr="00200090">
        <w:rPr>
          <w:rFonts w:ascii="Arial" w:hAnsi="Arial" w:cs="Arial"/>
          <w:bCs/>
          <w:i/>
          <w:noProof/>
          <w:sz w:val="20"/>
          <w:szCs w:val="20"/>
          <w:lang w:eastAsia="cs-CZ"/>
        </w:rPr>
        <w:t>„</w:t>
      </w:r>
      <w:r w:rsidR="00200090" w:rsidRPr="00200090">
        <w:rPr>
          <w:rFonts w:ascii="Arial" w:hAnsi="Arial" w:cs="Arial"/>
          <w:bCs/>
          <w:i/>
          <w:sz w:val="20"/>
          <w:szCs w:val="20"/>
        </w:rPr>
        <w:t>Přístavba multifunkčního sálu k Národnímu domu“ - ověřovací studie + investiční záměr“</w:t>
      </w:r>
      <w:r w:rsidR="0041559E">
        <w:rPr>
          <w:rFonts w:ascii="Arial" w:hAnsi="Arial" w:cs="Arial"/>
          <w:bCs/>
          <w:i/>
          <w:sz w:val="20"/>
          <w:szCs w:val="20"/>
        </w:rPr>
        <w:t xml:space="preserve"> </w:t>
      </w:r>
      <w:r w:rsidRPr="00200090">
        <w:rPr>
          <w:rFonts w:ascii="Arial" w:hAnsi="Arial" w:cs="Arial"/>
          <w:noProof/>
          <w:sz w:val="20"/>
          <w:szCs w:val="20"/>
          <w:lang w:eastAsia="cs-CZ"/>
        </w:rPr>
        <w:t xml:space="preserve">následujícího znění a obsahu (dále jen smlouva). </w:t>
      </w:r>
    </w:p>
    <w:p w:rsidR="007820BC" w:rsidRPr="00200090" w:rsidRDefault="007820BC" w:rsidP="007820BC">
      <w:pPr>
        <w:keepNext/>
        <w:spacing w:before="40" w:after="40" w:line="240" w:lineRule="auto"/>
        <w:jc w:val="center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>článek 1</w:t>
      </w:r>
    </w:p>
    <w:p w:rsidR="007820BC" w:rsidRPr="00200090" w:rsidRDefault="007820BC" w:rsidP="007820BC">
      <w:pPr>
        <w:keepNext/>
        <w:spacing w:before="40" w:after="40" w:line="240" w:lineRule="auto"/>
        <w:jc w:val="center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noProof/>
          <w:sz w:val="20"/>
          <w:szCs w:val="20"/>
          <w:lang w:eastAsia="cs-CZ"/>
        </w:rPr>
        <w:t>Úvodní ustanovení</w:t>
      </w:r>
    </w:p>
    <w:p w:rsidR="007820BC" w:rsidRPr="00200090" w:rsidRDefault="007820BC" w:rsidP="000A4EE6">
      <w:pPr>
        <w:keepNext/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200090">
        <w:rPr>
          <w:rFonts w:ascii="Arial" w:hAnsi="Arial" w:cs="Arial"/>
          <w:noProof/>
          <w:sz w:val="20"/>
          <w:szCs w:val="20"/>
          <w:lang w:eastAsia="cs-CZ"/>
        </w:rPr>
        <w:t>Tuto smlouvu smluvní strany uzavírají s vědomím následujících skutečností:</w:t>
      </w:r>
    </w:p>
    <w:p w:rsidR="00C4730C" w:rsidRPr="00200090" w:rsidRDefault="00C4730C" w:rsidP="009F5915">
      <w:pPr>
        <w:jc w:val="both"/>
        <w:rPr>
          <w:rFonts w:ascii="Arial" w:hAnsi="Arial" w:cs="Arial"/>
          <w:sz w:val="20"/>
          <w:szCs w:val="20"/>
        </w:rPr>
      </w:pPr>
    </w:p>
    <w:p w:rsidR="00200090" w:rsidRPr="00200090" w:rsidRDefault="00200090" w:rsidP="00200090">
      <w:pPr>
        <w:pStyle w:val="Odstavecseseznamem"/>
        <w:numPr>
          <w:ilvl w:val="0"/>
          <w:numId w:val="17"/>
        </w:numPr>
        <w:tabs>
          <w:tab w:val="left" w:pos="1440"/>
        </w:tabs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Objednatel má zájem provést </w:t>
      </w:r>
      <w:r>
        <w:rPr>
          <w:rFonts w:ascii="Arial" w:hAnsi="Arial" w:cs="Arial"/>
          <w:sz w:val="20"/>
          <w:szCs w:val="20"/>
        </w:rPr>
        <w:t>a ověřit možnosti přístavby</w:t>
      </w:r>
      <w:r w:rsidRPr="00200090">
        <w:rPr>
          <w:rFonts w:ascii="Arial" w:hAnsi="Arial" w:cs="Arial"/>
          <w:sz w:val="20"/>
          <w:szCs w:val="20"/>
        </w:rPr>
        <w:t xml:space="preserve"> multifunkčního sálu k Národnímu domu </w:t>
      </w:r>
      <w:r>
        <w:rPr>
          <w:rFonts w:ascii="Arial" w:hAnsi="Arial" w:cs="Arial"/>
          <w:sz w:val="20"/>
          <w:szCs w:val="20"/>
        </w:rPr>
        <w:t>a</w:t>
      </w:r>
      <w:r w:rsidRPr="00200090">
        <w:rPr>
          <w:rFonts w:ascii="Arial" w:hAnsi="Arial" w:cs="Arial"/>
          <w:sz w:val="20"/>
          <w:szCs w:val="20"/>
        </w:rPr>
        <w:t xml:space="preserve"> za tímto účelem provedl výběr zhotovitele zadávacím řízením </w:t>
      </w:r>
      <w:r>
        <w:rPr>
          <w:rFonts w:ascii="Arial" w:hAnsi="Arial" w:cs="Arial"/>
          <w:sz w:val="20"/>
          <w:szCs w:val="20"/>
        </w:rPr>
        <w:t xml:space="preserve">mimo režim </w:t>
      </w:r>
      <w:r w:rsidRPr="00200090">
        <w:rPr>
          <w:rFonts w:ascii="Arial" w:hAnsi="Arial" w:cs="Arial"/>
          <w:sz w:val="20"/>
          <w:szCs w:val="20"/>
        </w:rPr>
        <w:t xml:space="preserve">zákona </w:t>
      </w:r>
      <w:r w:rsidRPr="00200090">
        <w:rPr>
          <w:rFonts w:ascii="Arial" w:hAnsi="Arial" w:cs="Arial"/>
          <w:sz w:val="20"/>
          <w:szCs w:val="20"/>
        </w:rPr>
        <w:br/>
        <w:t xml:space="preserve">č. 134/2016 Sb., o zadávání veřejných zakázek, ve znění pozdějších předpisů (dále jen ZZVZ); </w:t>
      </w:r>
    </w:p>
    <w:p w:rsidR="00200090" w:rsidRPr="00200090" w:rsidRDefault="00200090" w:rsidP="00200090">
      <w:pPr>
        <w:pStyle w:val="bllzaklad"/>
        <w:numPr>
          <w:ilvl w:val="0"/>
          <w:numId w:val="17"/>
        </w:numPr>
        <w:spacing w:after="360"/>
        <w:ind w:left="714" w:hanging="357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zhotovitel předložil v tomto řízení nabídku, která byla </w:t>
      </w:r>
      <w:r>
        <w:rPr>
          <w:rFonts w:ascii="Arial" w:hAnsi="Arial" w:cs="Arial"/>
          <w:sz w:val="20"/>
          <w:szCs w:val="20"/>
        </w:rPr>
        <w:t>o</w:t>
      </w:r>
      <w:r w:rsidRPr="00200090">
        <w:rPr>
          <w:rFonts w:ascii="Arial" w:hAnsi="Arial" w:cs="Arial"/>
          <w:sz w:val="20"/>
          <w:szCs w:val="20"/>
        </w:rPr>
        <w:t>bjednatelem vybrána jako nejvhodnější, a proto smluvní strany sjednaly následující:</w:t>
      </w:r>
    </w:p>
    <w:p w:rsidR="007820BC" w:rsidRPr="00200090" w:rsidRDefault="007820BC" w:rsidP="007820BC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200090">
        <w:rPr>
          <w:rFonts w:ascii="Arial" w:hAnsi="Arial" w:cs="Arial"/>
          <w:b/>
          <w:bCs/>
          <w:sz w:val="20"/>
          <w:szCs w:val="20"/>
        </w:rPr>
        <w:lastRenderedPageBreak/>
        <w:t xml:space="preserve">článek 2 </w:t>
      </w:r>
    </w:p>
    <w:p w:rsidR="007820BC" w:rsidRPr="00200090" w:rsidRDefault="007820BC" w:rsidP="007820BC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200090">
        <w:rPr>
          <w:rFonts w:ascii="Arial" w:hAnsi="Arial" w:cs="Arial"/>
          <w:b/>
          <w:bCs/>
          <w:sz w:val="20"/>
          <w:szCs w:val="20"/>
        </w:rPr>
        <w:t>Předmět a rozsah plnění</w:t>
      </w:r>
    </w:p>
    <w:p w:rsidR="007820BC" w:rsidRPr="00200090" w:rsidRDefault="007820BC" w:rsidP="000A4EE6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200090" w:rsidRPr="00200090" w:rsidRDefault="00200090" w:rsidP="00200090">
      <w:pPr>
        <w:keepNext/>
        <w:numPr>
          <w:ilvl w:val="1"/>
          <w:numId w:val="18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Předmětem smlouvy je:</w:t>
      </w:r>
    </w:p>
    <w:p w:rsidR="00200090" w:rsidRPr="00200090" w:rsidRDefault="00200090" w:rsidP="00200090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00090" w:rsidRPr="00D1456C" w:rsidRDefault="00200090" w:rsidP="00D1456C">
      <w:pPr>
        <w:pStyle w:val="Zkladntext"/>
        <w:numPr>
          <w:ilvl w:val="0"/>
          <w:numId w:val="20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200090">
        <w:rPr>
          <w:rFonts w:ascii="Arial" w:hAnsi="Arial" w:cs="Arial"/>
        </w:rPr>
        <w:t xml:space="preserve">závazek zhotovitele provést pro objednatele na vlastní náklad a nebezpečí </w:t>
      </w:r>
      <w:r w:rsidR="00D1456C">
        <w:rPr>
          <w:rFonts w:ascii="Arial" w:hAnsi="Arial" w:cs="Arial"/>
        </w:rPr>
        <w:t xml:space="preserve">ověřovací studii pro přístavbu multifunkčního sálu k národnímu domu </w:t>
      </w:r>
      <w:r w:rsidRPr="00D1456C">
        <w:rPr>
          <w:rFonts w:ascii="Arial" w:hAnsi="Arial" w:cs="Arial"/>
          <w:bCs/>
          <w:lang w:eastAsia="en-US"/>
        </w:rPr>
        <w:t>v</w:t>
      </w:r>
      <w:r w:rsidR="00D1456C">
        <w:rPr>
          <w:rFonts w:ascii="Arial" w:hAnsi="Arial" w:cs="Arial"/>
          <w:bCs/>
          <w:lang w:eastAsia="en-US"/>
        </w:rPr>
        <w:t> </w:t>
      </w:r>
      <w:r w:rsidRPr="00D1456C">
        <w:rPr>
          <w:rFonts w:ascii="Arial" w:hAnsi="Arial" w:cs="Arial"/>
          <w:bCs/>
          <w:lang w:eastAsia="en-US"/>
        </w:rPr>
        <w:t>rozsahu</w:t>
      </w:r>
      <w:r w:rsidR="00D1456C">
        <w:rPr>
          <w:rFonts w:ascii="Arial" w:hAnsi="Arial" w:cs="Arial"/>
          <w:bCs/>
          <w:lang w:eastAsia="en-US"/>
        </w:rPr>
        <w:t xml:space="preserve"> požadavků</w:t>
      </w:r>
      <w:r w:rsidRPr="00D1456C">
        <w:rPr>
          <w:rFonts w:ascii="Arial" w:hAnsi="Arial" w:cs="Arial"/>
          <w:bCs/>
          <w:lang w:eastAsia="en-US"/>
        </w:rPr>
        <w:t xml:space="preserve"> dle:</w:t>
      </w:r>
    </w:p>
    <w:p w:rsidR="00200090" w:rsidRPr="00200090" w:rsidRDefault="00D1456C" w:rsidP="00200090">
      <w:pPr>
        <w:pStyle w:val="Zkladntext"/>
        <w:numPr>
          <w:ilvl w:val="1"/>
          <w:numId w:val="19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Zadání</w:t>
      </w:r>
      <w:r w:rsidR="00200090" w:rsidRPr="00200090">
        <w:rPr>
          <w:rFonts w:ascii="Arial" w:hAnsi="Arial" w:cs="Arial"/>
          <w:lang w:eastAsia="en-US"/>
        </w:rPr>
        <w:t>,</w:t>
      </w:r>
      <w:r>
        <w:rPr>
          <w:rFonts w:ascii="Arial" w:hAnsi="Arial" w:cs="Arial"/>
          <w:lang w:eastAsia="en-US"/>
        </w:rPr>
        <w:t xml:space="preserve"> které je přílohou č. 1 této smlouvy</w:t>
      </w:r>
      <w:r w:rsidR="0041559E">
        <w:rPr>
          <w:rFonts w:ascii="Arial" w:hAnsi="Arial" w:cs="Arial"/>
          <w:lang w:eastAsia="en-US"/>
        </w:rPr>
        <w:t>,</w:t>
      </w:r>
    </w:p>
    <w:p w:rsidR="00200090" w:rsidRPr="00200090" w:rsidRDefault="00D1456C" w:rsidP="00200090">
      <w:pPr>
        <w:pStyle w:val="Zkladntext"/>
        <w:numPr>
          <w:ilvl w:val="1"/>
          <w:numId w:val="19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předpisů upravujících projektování stavebních</w:t>
      </w:r>
      <w:r w:rsidR="00200090" w:rsidRPr="00200090">
        <w:rPr>
          <w:rFonts w:ascii="Arial" w:hAnsi="Arial" w:cs="Arial"/>
          <w:lang w:eastAsia="en-US"/>
        </w:rPr>
        <w:t xml:space="preserve"> děl a ujednáních stran dle této smlouvy,</w:t>
      </w:r>
    </w:p>
    <w:p w:rsidR="00200090" w:rsidRPr="00200090" w:rsidRDefault="00200090" w:rsidP="0020009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en-US"/>
        </w:rPr>
      </w:pPr>
      <w:r w:rsidRPr="00200090">
        <w:rPr>
          <w:rFonts w:ascii="Arial" w:hAnsi="Arial" w:cs="Arial"/>
          <w:lang w:eastAsia="en-US"/>
        </w:rPr>
        <w:tab/>
      </w:r>
      <w:r w:rsidRPr="00200090">
        <w:rPr>
          <w:rFonts w:ascii="Arial" w:hAnsi="Arial" w:cs="Arial"/>
          <w:b/>
          <w:lang w:eastAsia="en-US"/>
        </w:rPr>
        <w:t xml:space="preserve">(dále jen „dílo") </w:t>
      </w:r>
    </w:p>
    <w:p w:rsidR="00200090" w:rsidRPr="00200090" w:rsidRDefault="00200090" w:rsidP="0020009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20"/>
        <w:jc w:val="both"/>
        <w:rPr>
          <w:rFonts w:ascii="Arial" w:hAnsi="Arial" w:cs="Arial"/>
          <w:lang w:eastAsia="en-US"/>
        </w:rPr>
      </w:pPr>
      <w:r w:rsidRPr="00200090">
        <w:rPr>
          <w:rFonts w:ascii="Arial" w:hAnsi="Arial" w:cs="Arial"/>
        </w:rPr>
        <w:t>a</w:t>
      </w:r>
    </w:p>
    <w:p w:rsidR="00200090" w:rsidRPr="00200090" w:rsidRDefault="00200090" w:rsidP="00200090">
      <w:pPr>
        <w:pStyle w:val="Zkladntext"/>
        <w:numPr>
          <w:ilvl w:val="0"/>
          <w:numId w:val="20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</w:rPr>
      </w:pPr>
      <w:r w:rsidRPr="00200090">
        <w:rPr>
          <w:rFonts w:ascii="Arial" w:hAnsi="Arial" w:cs="Arial"/>
        </w:rPr>
        <w:t>závazek objednatele dokončené dílo převzít a zaplatit zhotoviteli sjednanou cenu, to vše v souladu s ujednáními obsaženými v této smlouvě.</w:t>
      </w:r>
    </w:p>
    <w:p w:rsidR="008437D5" w:rsidRPr="00200090" w:rsidRDefault="008437D5" w:rsidP="007820BC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8437D5" w:rsidRPr="00200090" w:rsidRDefault="008437D5" w:rsidP="007820BC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7820BC" w:rsidRPr="00200090" w:rsidRDefault="007820BC" w:rsidP="007820BC">
      <w:pPr>
        <w:keepNext/>
        <w:keepLines/>
        <w:tabs>
          <w:tab w:val="left" w:pos="3969"/>
        </w:tabs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200090">
        <w:rPr>
          <w:rFonts w:ascii="Arial" w:hAnsi="Arial" w:cs="Arial"/>
          <w:b/>
          <w:bCs/>
          <w:sz w:val="20"/>
          <w:szCs w:val="20"/>
        </w:rPr>
        <w:t xml:space="preserve">článek 3 </w:t>
      </w:r>
    </w:p>
    <w:p w:rsidR="003F1699" w:rsidRPr="003F1699" w:rsidRDefault="003F1699" w:rsidP="0041559E">
      <w:pPr>
        <w:keepNext/>
        <w:keepLine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3F1699">
        <w:rPr>
          <w:rFonts w:ascii="Arial" w:hAnsi="Arial" w:cs="Arial"/>
          <w:b/>
          <w:sz w:val="20"/>
          <w:szCs w:val="20"/>
        </w:rPr>
        <w:t>Určení osob</w:t>
      </w:r>
      <w:r w:rsidR="0041559E">
        <w:rPr>
          <w:rFonts w:ascii="Arial" w:hAnsi="Arial" w:cs="Arial"/>
          <w:b/>
          <w:sz w:val="20"/>
          <w:szCs w:val="20"/>
        </w:rPr>
        <w:t xml:space="preserve"> a další </w:t>
      </w:r>
    </w:p>
    <w:p w:rsidR="003F1699" w:rsidRPr="003F1699" w:rsidRDefault="003F1699" w:rsidP="003F1699">
      <w:pPr>
        <w:pStyle w:val="Odstavecseseznamem"/>
        <w:keepNext/>
        <w:keepLines/>
        <w:numPr>
          <w:ilvl w:val="0"/>
          <w:numId w:val="21"/>
        </w:numPr>
        <w:tabs>
          <w:tab w:val="clear" w:pos="720"/>
        </w:tabs>
        <w:spacing w:after="12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Objednatel pro vzájemný styk a zabezpečení povinností vyplývajících z této smlouvy určuje zejména tyto osoby:</w:t>
      </w:r>
    </w:p>
    <w:p w:rsidR="003F1699" w:rsidRDefault="003F1699" w:rsidP="003F1699">
      <w:pPr>
        <w:pStyle w:val="Odstavecseseznamem"/>
        <w:spacing w:after="120" w:line="240" w:lineRule="auto"/>
        <w:ind w:left="644"/>
        <w:rPr>
          <w:rFonts w:ascii="Arial" w:hAnsi="Arial" w:cs="Arial"/>
          <w:sz w:val="20"/>
          <w:szCs w:val="20"/>
        </w:rPr>
      </w:pPr>
    </w:p>
    <w:p w:rsidR="003F1699" w:rsidRPr="00200090" w:rsidRDefault="003F1699" w:rsidP="003F1699">
      <w:pPr>
        <w:pStyle w:val="bllzaklad"/>
        <w:keepNext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Ing. Radoslav Basel, vedoucí IO, </w:t>
      </w:r>
      <w:hyperlink r:id="rId11" w:history="1">
        <w:r w:rsidRPr="00200090">
          <w:rPr>
            <w:rStyle w:val="Hypertextovodkaz"/>
            <w:rFonts w:ascii="Arial" w:hAnsi="Arial" w:cs="Arial"/>
            <w:sz w:val="20"/>
            <w:szCs w:val="20"/>
          </w:rPr>
          <w:t>basel.radoslav@frydekmistek.cz</w:t>
        </w:r>
      </w:hyperlink>
      <w:r w:rsidRPr="00200090">
        <w:rPr>
          <w:rFonts w:ascii="Arial" w:hAnsi="Arial" w:cs="Arial"/>
          <w:sz w:val="20"/>
          <w:szCs w:val="20"/>
        </w:rPr>
        <w:t xml:space="preserve"> /</w:t>
      </w:r>
      <w:r>
        <w:rPr>
          <w:rFonts w:ascii="Arial" w:hAnsi="Arial" w:cs="Arial"/>
          <w:sz w:val="20"/>
          <w:szCs w:val="20"/>
        </w:rPr>
        <w:t xml:space="preserve"> </w:t>
      </w:r>
      <w:r w:rsidRPr="00200090">
        <w:rPr>
          <w:rFonts w:ascii="Arial" w:hAnsi="Arial" w:cs="Arial"/>
          <w:sz w:val="20"/>
          <w:szCs w:val="20"/>
        </w:rPr>
        <w:t>558 609</w:t>
      </w:r>
      <w:r>
        <w:rPr>
          <w:rFonts w:ascii="Arial" w:hAnsi="Arial" w:cs="Arial"/>
          <w:sz w:val="20"/>
          <w:szCs w:val="20"/>
        </w:rPr>
        <w:t> </w:t>
      </w:r>
      <w:r w:rsidRPr="00200090">
        <w:rPr>
          <w:rFonts w:ascii="Arial" w:hAnsi="Arial" w:cs="Arial"/>
          <w:sz w:val="20"/>
          <w:szCs w:val="20"/>
        </w:rPr>
        <w:t>260</w:t>
      </w:r>
    </w:p>
    <w:p w:rsidR="003F1699" w:rsidRDefault="003F1699" w:rsidP="003F1699">
      <w:pPr>
        <w:pStyle w:val="bllzaklad"/>
        <w:keepNext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Pet</w:t>
      </w:r>
      <w:r w:rsidRPr="00200090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Mitura</w:t>
      </w:r>
      <w:r w:rsidRPr="00200090">
        <w:rPr>
          <w:rFonts w:ascii="Arial" w:hAnsi="Arial" w:cs="Arial"/>
          <w:sz w:val="20"/>
          <w:szCs w:val="20"/>
        </w:rPr>
        <w:t xml:space="preserve">, technik IO, </w:t>
      </w:r>
      <w:hyperlink r:id="rId12" w:history="1">
        <w:r w:rsidRPr="00051133">
          <w:rPr>
            <w:rStyle w:val="Hypertextovodkaz"/>
            <w:rFonts w:ascii="Arial" w:hAnsi="Arial" w:cs="Arial"/>
            <w:sz w:val="20"/>
            <w:szCs w:val="20"/>
          </w:rPr>
          <w:t>mitura.petr@frydekmistek.cz</w:t>
        </w:r>
      </w:hyperlink>
      <w:r>
        <w:rPr>
          <w:rFonts w:ascii="Arial" w:hAnsi="Arial" w:cs="Arial"/>
          <w:sz w:val="20"/>
          <w:szCs w:val="20"/>
        </w:rPr>
        <w:t xml:space="preserve"> /</w:t>
      </w:r>
      <w:r w:rsidRPr="00200090">
        <w:rPr>
          <w:rFonts w:ascii="Arial" w:hAnsi="Arial" w:cs="Arial"/>
          <w:sz w:val="20"/>
          <w:szCs w:val="20"/>
        </w:rPr>
        <w:t xml:space="preserve"> 558 609</w:t>
      </w:r>
      <w:r>
        <w:rPr>
          <w:rFonts w:ascii="Arial" w:hAnsi="Arial" w:cs="Arial"/>
          <w:sz w:val="20"/>
          <w:szCs w:val="20"/>
        </w:rPr>
        <w:t> </w:t>
      </w:r>
      <w:r w:rsidRPr="00200090">
        <w:rPr>
          <w:rFonts w:ascii="Arial" w:hAnsi="Arial" w:cs="Arial"/>
          <w:sz w:val="20"/>
          <w:szCs w:val="20"/>
        </w:rPr>
        <w:t>258</w:t>
      </w:r>
    </w:p>
    <w:p w:rsidR="003F1699" w:rsidRPr="00200090" w:rsidRDefault="003F1699" w:rsidP="003F1699">
      <w:pPr>
        <w:pStyle w:val="bllzaklad"/>
        <w:keepNext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Milada Baumannová, </w:t>
      </w:r>
      <w:hyperlink r:id="rId13" w:history="1">
        <w:r w:rsidRPr="00051133">
          <w:rPr>
            <w:rStyle w:val="Hypertextovodkaz"/>
            <w:rFonts w:ascii="Arial" w:hAnsi="Arial" w:cs="Arial"/>
            <w:sz w:val="20"/>
            <w:szCs w:val="20"/>
          </w:rPr>
          <w:t>baumannova.milada@frydekmistek.cz</w:t>
        </w:r>
      </w:hyperlink>
      <w:r>
        <w:rPr>
          <w:rFonts w:ascii="Arial" w:hAnsi="Arial" w:cs="Arial"/>
          <w:sz w:val="20"/>
          <w:szCs w:val="20"/>
        </w:rPr>
        <w:t xml:space="preserve"> / 558 609 348</w:t>
      </w:r>
    </w:p>
    <w:p w:rsidR="003F1699" w:rsidRPr="00200090" w:rsidRDefault="003F1699" w:rsidP="003F1699">
      <w:pPr>
        <w:pStyle w:val="bllzaklad"/>
        <w:keepNext/>
        <w:spacing w:after="0"/>
        <w:rPr>
          <w:rFonts w:ascii="Arial" w:hAnsi="Arial" w:cs="Arial"/>
          <w:sz w:val="20"/>
          <w:szCs w:val="20"/>
        </w:rPr>
      </w:pPr>
    </w:p>
    <w:p w:rsidR="003F1699" w:rsidRPr="003F1699" w:rsidRDefault="003F1699" w:rsidP="003F1699">
      <w:pPr>
        <w:keepLines/>
        <w:suppressAutoHyphens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Objednatel současně prohlašuje, že tyto výše uvedené osoby objednatele jsou pověřeny k vedení a koordinační činnosti v rámci realizace díla, jsou pověřeny objednatelem:</w:t>
      </w:r>
    </w:p>
    <w:p w:rsidR="003F1699" w:rsidRPr="003F1699" w:rsidRDefault="003F1699" w:rsidP="003F1699">
      <w:pPr>
        <w:pStyle w:val="Odstavecseseznamem"/>
        <w:keepLines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zajišťovat koordinační schůzky se zhotovitelem a přizývat za tím účelem další osoby z řad zástupců vedení města a dle typu problematiky příslušné odborné zaměstnance odborů Magistrátu města Frýdku-Místku,</w:t>
      </w:r>
    </w:p>
    <w:p w:rsidR="003F1699" w:rsidRPr="003F1699" w:rsidRDefault="003F1699" w:rsidP="003F1699">
      <w:pPr>
        <w:pStyle w:val="Odstavecseseznamem"/>
        <w:keepLines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 xml:space="preserve">přebírat od zhotovitele dílčí části díla, </w:t>
      </w:r>
    </w:p>
    <w:p w:rsidR="003F1699" w:rsidRPr="003F1699" w:rsidRDefault="003F1699" w:rsidP="003F1699">
      <w:pPr>
        <w:pStyle w:val="Odstavecseseznamem"/>
        <w:keepLines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 xml:space="preserve">zastupovat objednatele při předsmluvních jednáních o změně rozsahu díla, ceny díla, eventuálně doby provedení díla,  </w:t>
      </w:r>
    </w:p>
    <w:p w:rsidR="003F1699" w:rsidRPr="003F1699" w:rsidRDefault="003F1699" w:rsidP="003F1699">
      <w:pPr>
        <w:pStyle w:val="Odstavecseseznamem"/>
        <w:keepLines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převzít od zhotovitele předmět díla,</w:t>
      </w:r>
    </w:p>
    <w:p w:rsidR="003F1699" w:rsidRPr="003F1699" w:rsidRDefault="003F1699" w:rsidP="003F1699">
      <w:pPr>
        <w:pStyle w:val="Odstavecseseznamem"/>
        <w:keepLines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uplatňovat jménem objednatele nároky vůči zhotoviteli vyplývající z této smlouvy, zejména dodržování termínů, kontrolu plnění, smluvní pokuty;</w:t>
      </w:r>
    </w:p>
    <w:p w:rsidR="003F1699" w:rsidRDefault="003F1699" w:rsidP="003F1699">
      <w:pPr>
        <w:pStyle w:val="Odstavecseseznamem"/>
        <w:keepLines/>
        <w:suppressAutoHyphens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F1699" w:rsidRPr="003F1699" w:rsidRDefault="003F1699" w:rsidP="003F1699">
      <w:pPr>
        <w:pStyle w:val="Odstavecseseznamem"/>
        <w:keepNext/>
        <w:keepLines/>
        <w:numPr>
          <w:ilvl w:val="0"/>
          <w:numId w:val="21"/>
        </w:numPr>
        <w:tabs>
          <w:tab w:val="clear" w:pos="720"/>
        </w:tabs>
        <w:spacing w:after="12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Zhotovitel pro vzájemný styk a zabezpečení povinností vyplývajících z této smlouvy určuje zejména tyto osoby:</w:t>
      </w:r>
    </w:p>
    <w:p w:rsidR="003F1699" w:rsidRPr="003F1699" w:rsidRDefault="003F1699" w:rsidP="003F1699">
      <w:pPr>
        <w:pStyle w:val="Odstavecseseznamem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Hlavní projektant</w:t>
      </w:r>
      <w:r w:rsidRPr="003F1699">
        <w:rPr>
          <w:rFonts w:ascii="Arial" w:hAnsi="Arial" w:cs="Arial"/>
          <w:sz w:val="20"/>
          <w:szCs w:val="20"/>
        </w:rPr>
        <w:t xml:space="preserve"> - </w:t>
      </w:r>
      <w:r w:rsidRPr="003F1699">
        <w:rPr>
          <w:rFonts w:ascii="Arial" w:hAnsi="Arial" w:cs="Arial"/>
          <w:b/>
          <w:sz w:val="20"/>
          <w:szCs w:val="20"/>
        </w:rPr>
        <w:t xml:space="preserve">autorizovaný architekt </w:t>
      </w:r>
      <w:r>
        <w:rPr>
          <w:rFonts w:ascii="Arial" w:hAnsi="Arial" w:cs="Arial"/>
          <w:b/>
          <w:sz w:val="20"/>
          <w:szCs w:val="20"/>
        </w:rPr>
        <w:t xml:space="preserve">pro obor architektura </w:t>
      </w:r>
      <w:r w:rsidRPr="003F1699">
        <w:rPr>
          <w:rFonts w:ascii="Arial" w:hAnsi="Arial" w:cs="Arial"/>
          <w:b/>
          <w:sz w:val="20"/>
          <w:szCs w:val="20"/>
        </w:rPr>
        <w:t>nebo autorizovaný architekt se všeobecnou autorizací</w:t>
      </w:r>
      <w:r w:rsidRPr="003F1699">
        <w:rPr>
          <w:rFonts w:ascii="Arial" w:hAnsi="Arial" w:cs="Arial"/>
          <w:sz w:val="20"/>
          <w:szCs w:val="20"/>
        </w:rPr>
        <w:t xml:space="preserve">, </w:t>
      </w:r>
    </w:p>
    <w:p w:rsidR="003F1699" w:rsidRPr="003F1699" w:rsidRDefault="003F1699" w:rsidP="003F1699">
      <w:pPr>
        <w:pStyle w:val="Odstavecseseznamem"/>
        <w:spacing w:after="120"/>
        <w:ind w:left="284" w:firstLine="360"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jméno, příjmení, tel…………………., e-mail: ……………………</w:t>
      </w:r>
    </w:p>
    <w:p w:rsidR="003F1699" w:rsidRPr="003F1699" w:rsidRDefault="003F1699" w:rsidP="003F1699">
      <w:pPr>
        <w:pStyle w:val="Odstavecseseznamem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Zástupce hlavního projektanta autorizovaný architekt pro obor architektura/</w:t>
      </w:r>
      <w:r w:rsidRPr="003F1699">
        <w:rPr>
          <w:rFonts w:ascii="Arial" w:hAnsi="Arial" w:cs="Arial"/>
          <w:b/>
          <w:sz w:val="20"/>
          <w:szCs w:val="20"/>
        </w:rPr>
        <w:t xml:space="preserve"> autorizovaný architekt se všeobecnou autorizací </w:t>
      </w:r>
      <w:r>
        <w:rPr>
          <w:rFonts w:ascii="Arial" w:hAnsi="Arial" w:cs="Arial"/>
          <w:b/>
          <w:sz w:val="20"/>
          <w:szCs w:val="20"/>
        </w:rPr>
        <w:t>nebo autorizovaný inženýr pro obor pozemní stavby</w:t>
      </w:r>
      <w:r w:rsidRPr="003F1699">
        <w:rPr>
          <w:rFonts w:ascii="Arial" w:hAnsi="Arial" w:cs="Arial"/>
          <w:sz w:val="20"/>
          <w:szCs w:val="20"/>
        </w:rPr>
        <w:t xml:space="preserve">, </w:t>
      </w:r>
    </w:p>
    <w:p w:rsidR="003F1699" w:rsidRPr="003F1699" w:rsidRDefault="003F1699" w:rsidP="003F1699">
      <w:pPr>
        <w:pStyle w:val="Odstavecseseznamem"/>
        <w:spacing w:after="120"/>
        <w:ind w:left="284" w:firstLine="360"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jméno, příjmení, tel…………………., e-mail: ……………………</w:t>
      </w:r>
    </w:p>
    <w:p w:rsidR="003F1699" w:rsidRPr="003F1699" w:rsidRDefault="003F1699" w:rsidP="003F1699">
      <w:pPr>
        <w:pStyle w:val="Odstavecseseznamem"/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Zhotovitel současně prohlašuje, že prostřednictvím těchto výše autorizovaných osob prokázal splnění technické kvalifikace ve své nabídce dle požadavků objednatele ve výzvě a z tohoto důvodu jsou pověřeny k odbornému vedení a realizaci předmětu plnění smlouvy; případná záměna některé z těchto osob v průběhu plnění podléhá souhlasu objednatele s tím, že zaměňovaná autorizovaná osoba bude splňovat stejnou nebo vyšší úroveň kvalifikace.</w:t>
      </w:r>
    </w:p>
    <w:p w:rsidR="003F1699" w:rsidRDefault="003F1699" w:rsidP="003F1699">
      <w:pPr>
        <w:pStyle w:val="Odstavecseseznamem"/>
        <w:tabs>
          <w:tab w:val="left" w:pos="0"/>
        </w:tabs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820BC" w:rsidRPr="00200090" w:rsidRDefault="007820BC" w:rsidP="007820BC">
      <w:pPr>
        <w:pStyle w:val="Odstavecseseznamem"/>
        <w:tabs>
          <w:tab w:val="left" w:pos="-1701"/>
          <w:tab w:val="left" w:pos="426"/>
          <w:tab w:val="right" w:pos="8364"/>
        </w:tabs>
        <w:suppressAutoHyphens/>
        <w:spacing w:after="0" w:line="240" w:lineRule="auto"/>
        <w:ind w:left="1288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lastRenderedPageBreak/>
        <w:t xml:space="preserve">článek 4. </w:t>
      </w:r>
    </w:p>
    <w:p w:rsidR="007820BC" w:rsidRPr="00200090" w:rsidRDefault="007820BC" w:rsidP="007820BC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 xml:space="preserve">Doba, místo a další podmínky plnění </w:t>
      </w:r>
    </w:p>
    <w:p w:rsidR="007820BC" w:rsidRPr="00200090" w:rsidRDefault="007820BC" w:rsidP="007820BC">
      <w:pPr>
        <w:keepNext/>
        <w:spacing w:after="0" w:line="240" w:lineRule="auto"/>
        <w:ind w:left="426" w:hanging="426"/>
        <w:jc w:val="center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Dílo bude </w:t>
      </w:r>
      <w:r w:rsidR="00883FDE" w:rsidRPr="00200090">
        <w:rPr>
          <w:rFonts w:ascii="Arial" w:hAnsi="Arial" w:cs="Arial"/>
          <w:sz w:val="20"/>
          <w:szCs w:val="20"/>
          <w:lang w:eastAsia="cs-CZ"/>
        </w:rPr>
        <w:t xml:space="preserve">dokončeno do </w:t>
      </w:r>
      <w:r w:rsidR="00D1456C">
        <w:rPr>
          <w:rFonts w:ascii="Arial" w:hAnsi="Arial" w:cs="Arial"/>
          <w:sz w:val="20"/>
          <w:szCs w:val="20"/>
          <w:lang w:eastAsia="cs-CZ"/>
        </w:rPr>
        <w:t>180 dnů od nabytí účinnosti této smlouvy</w:t>
      </w:r>
      <w:r w:rsidR="00883FDE" w:rsidRPr="00200090">
        <w:rPr>
          <w:rFonts w:ascii="Arial" w:hAnsi="Arial" w:cs="Arial"/>
          <w:sz w:val="20"/>
          <w:szCs w:val="20"/>
          <w:lang w:eastAsia="cs-CZ"/>
        </w:rPr>
        <w:t>.</w:t>
      </w:r>
    </w:p>
    <w:p w:rsidR="00C40B4A" w:rsidRPr="00200090" w:rsidRDefault="00C40B4A" w:rsidP="00C40B4A">
      <w:pPr>
        <w:keepLines/>
        <w:suppressAutoHyphens/>
        <w:spacing w:after="0" w:line="240" w:lineRule="auto"/>
        <w:ind w:left="4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41559E" w:rsidRDefault="0041559E" w:rsidP="0041559E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699">
        <w:rPr>
          <w:rFonts w:ascii="Arial" w:hAnsi="Arial" w:cs="Arial"/>
          <w:sz w:val="20"/>
          <w:szCs w:val="20"/>
        </w:rPr>
        <w:t>Zhotovitel se zavazuje zabezpečit na svůj náklad a na své nebezpečí všechna související plnění a práce potřebné k včasnému a řádnému provedení díla. Součástí předmětu plnění smlouvy jsou tak i práce blíže nespecifikované, které jsou však nezbytné k řádnému provedení díla, a o kterých vzhledem ke své kvalifikaci a zkušenostem zhotovitel měl nebo mohl vědět a bez jejichž realizace se nedá dílo řádné dokončit, příp. užívat.</w:t>
      </w:r>
    </w:p>
    <w:p w:rsidR="0041559E" w:rsidRDefault="0041559E" w:rsidP="0041559E">
      <w:pPr>
        <w:keepLines/>
        <w:suppressAutoHyphens/>
        <w:spacing w:after="0" w:line="240" w:lineRule="auto"/>
        <w:ind w:left="420"/>
        <w:jc w:val="both"/>
        <w:rPr>
          <w:rFonts w:ascii="Arial" w:hAnsi="Arial" w:cs="Arial"/>
          <w:sz w:val="20"/>
          <w:szCs w:val="20"/>
        </w:rPr>
      </w:pPr>
    </w:p>
    <w:p w:rsidR="0041559E" w:rsidRDefault="0041559E" w:rsidP="0041559E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</w:rPr>
        <w:t>Strany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se dohodly, že </w:t>
      </w:r>
      <w:r>
        <w:rPr>
          <w:rFonts w:ascii="Arial" w:hAnsi="Arial" w:cs="Arial"/>
          <w:sz w:val="20"/>
          <w:szCs w:val="20"/>
          <w:lang w:eastAsia="cs-CZ"/>
        </w:rPr>
        <w:t xml:space="preserve">součástí plnění je </w:t>
      </w:r>
      <w:r w:rsidRPr="00200090">
        <w:rPr>
          <w:rFonts w:ascii="Arial" w:hAnsi="Arial" w:cs="Arial"/>
          <w:sz w:val="20"/>
          <w:szCs w:val="20"/>
          <w:lang w:eastAsia="cs-CZ"/>
        </w:rPr>
        <w:t>povinnost zhotovitele dílo</w:t>
      </w:r>
      <w:r>
        <w:rPr>
          <w:rFonts w:ascii="Arial" w:hAnsi="Arial" w:cs="Arial"/>
          <w:sz w:val="20"/>
          <w:szCs w:val="20"/>
          <w:lang w:eastAsia="cs-CZ"/>
        </w:rPr>
        <w:t xml:space="preserve"> prezentovat, či jeho část, a to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i ve vztahu k orgánům objednatele (zastupitelstvo města, rada města, komise)</w:t>
      </w:r>
    </w:p>
    <w:p w:rsidR="0041559E" w:rsidRPr="00200090" w:rsidRDefault="0041559E" w:rsidP="0041559E">
      <w:pPr>
        <w:keepLines/>
        <w:suppressAutoHyphens/>
        <w:spacing w:after="0" w:line="240" w:lineRule="auto"/>
        <w:ind w:left="4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41559E" w:rsidRPr="00200090" w:rsidRDefault="0041559E" w:rsidP="0041559E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 xml:space="preserve">Řádně provedené dílo musí být technicky realizovatelné a v souladu s obecně závaznými předpisy a normami ve výstavbě. </w:t>
      </w:r>
    </w:p>
    <w:p w:rsidR="007820BC" w:rsidRPr="00200090" w:rsidRDefault="007820BC" w:rsidP="00324DF9">
      <w:pPr>
        <w:pStyle w:val="Odstavecseseznamem"/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Dokončené dílo</w:t>
      </w:r>
      <w:r w:rsidR="00031840" w:rsidRPr="00200090">
        <w:rPr>
          <w:rFonts w:ascii="Arial" w:hAnsi="Arial" w:cs="Arial"/>
          <w:sz w:val="20"/>
          <w:szCs w:val="20"/>
          <w:lang w:eastAsia="cs-CZ"/>
        </w:rPr>
        <w:t>, jeho části,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musí být v  termí</w:t>
      </w:r>
      <w:r w:rsidR="00B4756B" w:rsidRPr="00200090">
        <w:rPr>
          <w:rFonts w:ascii="Arial" w:hAnsi="Arial" w:cs="Arial"/>
          <w:sz w:val="20"/>
          <w:szCs w:val="20"/>
          <w:lang w:eastAsia="cs-CZ"/>
        </w:rPr>
        <w:t>nu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předáno objednateli, a to protokolárním předáním a převzetím bez vad a nedodělků. </w:t>
      </w:r>
    </w:p>
    <w:p w:rsidR="007820BC" w:rsidRPr="00200090" w:rsidRDefault="007820BC" w:rsidP="007820BC">
      <w:pPr>
        <w:keepLines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1"/>
          <w:numId w:val="2"/>
        </w:numPr>
        <w:suppressAutoHyphens/>
        <w:spacing w:after="0" w:line="240" w:lineRule="auto"/>
        <w:ind w:left="397" w:hanging="39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Zhotovitel je povinen zahájit </w:t>
      </w:r>
      <w:r w:rsidR="00B4756B" w:rsidRPr="00200090">
        <w:rPr>
          <w:rFonts w:ascii="Arial" w:hAnsi="Arial" w:cs="Arial"/>
          <w:sz w:val="20"/>
          <w:szCs w:val="20"/>
          <w:lang w:eastAsia="cs-CZ"/>
        </w:rPr>
        <w:t>provádě</w:t>
      </w:r>
      <w:r w:rsidRPr="00200090">
        <w:rPr>
          <w:rFonts w:ascii="Arial" w:hAnsi="Arial" w:cs="Arial"/>
          <w:sz w:val="20"/>
          <w:szCs w:val="20"/>
          <w:lang w:eastAsia="cs-CZ"/>
        </w:rPr>
        <w:t>ní díla ihned po podpisu této smlouvy.</w:t>
      </w:r>
    </w:p>
    <w:p w:rsidR="007820BC" w:rsidRPr="00200090" w:rsidRDefault="007820BC" w:rsidP="007820BC">
      <w:pPr>
        <w:keepLines/>
        <w:suppressAutoHyphens/>
        <w:spacing w:after="0" w:line="240" w:lineRule="auto"/>
        <w:ind w:left="4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Dokončené dílo, popř. jeho ucelené části předá zhotovitel objednateli v</w:t>
      </w:r>
      <w:r w:rsidR="00B4756B" w:rsidRPr="00200090">
        <w:rPr>
          <w:rFonts w:ascii="Arial" w:hAnsi="Arial" w:cs="Arial"/>
          <w:sz w:val="20"/>
          <w:szCs w:val="20"/>
          <w:lang w:eastAsia="cs-CZ"/>
        </w:rPr>
        <w:t>ždy osobně v sídle objednatele.</w:t>
      </w:r>
    </w:p>
    <w:p w:rsidR="00432A7C" w:rsidRPr="00200090" w:rsidRDefault="00432A7C" w:rsidP="00432A7C">
      <w:pPr>
        <w:pStyle w:val="Odstavecseseznamem"/>
        <w:spacing w:after="0"/>
        <w:ind w:left="4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AB09EC" w:rsidRPr="00AB09EC" w:rsidRDefault="00AB09EC" w:rsidP="00AB09EC">
      <w:pPr>
        <w:pStyle w:val="Odstavecseseznamem"/>
        <w:numPr>
          <w:ilvl w:val="1"/>
          <w:numId w:val="2"/>
        </w:numPr>
        <w:spacing w:line="240" w:lineRule="auto"/>
        <w:contextualSpacing/>
        <w:jc w:val="both"/>
        <w:rPr>
          <w:rFonts w:ascii="Arial" w:hAnsi="Arial" w:cs="Arial"/>
          <w:sz w:val="20"/>
          <w:szCs w:val="20"/>
          <w:lang w:val="x-none" w:eastAsia="cs-CZ"/>
        </w:rPr>
      </w:pPr>
      <w:r w:rsidRPr="00AB09EC">
        <w:rPr>
          <w:rFonts w:ascii="Arial" w:hAnsi="Arial" w:cs="Arial"/>
          <w:sz w:val="20"/>
          <w:szCs w:val="20"/>
          <w:lang w:eastAsia="cs-CZ"/>
        </w:rPr>
        <w:t xml:space="preserve">Strany se dohodly, že prodlení zhotovitele s dokončením předmětu díla ve sjednaném termínu nenastává v případě nastalých překážek, které způsobily třetí osoby a zhotovitel jejich odstranění nemůže ovlivnit.  Strany sjednávají, že předpokladem pro uznání překážek dle tohoto ujednání je včasné upozornění ze strany zhotovitele.  </w:t>
      </w:r>
    </w:p>
    <w:p w:rsidR="00A908A4" w:rsidRPr="00AB09EC" w:rsidRDefault="007820BC" w:rsidP="00324DF9">
      <w:pPr>
        <w:keepLines/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09EC">
        <w:rPr>
          <w:rFonts w:ascii="Arial" w:hAnsi="Arial" w:cs="Arial"/>
          <w:sz w:val="20"/>
          <w:szCs w:val="20"/>
        </w:rPr>
        <w:t>Zhotovite</w:t>
      </w:r>
      <w:r w:rsidR="00883FDE" w:rsidRPr="00AB09EC">
        <w:rPr>
          <w:rFonts w:ascii="Arial" w:hAnsi="Arial" w:cs="Arial"/>
          <w:sz w:val="20"/>
          <w:szCs w:val="20"/>
        </w:rPr>
        <w:t xml:space="preserve">l předá dílo v odpovídající tištěné v počtu </w:t>
      </w:r>
      <w:r w:rsidR="00AB09EC" w:rsidRPr="00AB09EC">
        <w:rPr>
          <w:rFonts w:ascii="Arial" w:hAnsi="Arial" w:cs="Arial"/>
          <w:sz w:val="20"/>
          <w:szCs w:val="20"/>
        </w:rPr>
        <w:t>3</w:t>
      </w:r>
      <w:r w:rsidR="003F1699" w:rsidRPr="00AB09EC">
        <w:rPr>
          <w:rFonts w:ascii="Arial" w:hAnsi="Arial" w:cs="Arial"/>
          <w:sz w:val="20"/>
          <w:szCs w:val="20"/>
        </w:rPr>
        <w:t xml:space="preserve"> </w:t>
      </w:r>
      <w:r w:rsidR="00AB09EC">
        <w:rPr>
          <w:rFonts w:ascii="Arial" w:hAnsi="Arial" w:cs="Arial"/>
          <w:sz w:val="20"/>
          <w:szCs w:val="20"/>
        </w:rPr>
        <w:t xml:space="preserve">ks a 1x v elektronické podobě na odpovídajícím </w:t>
      </w:r>
      <w:r w:rsidR="0041559E">
        <w:rPr>
          <w:rFonts w:ascii="Arial" w:hAnsi="Arial" w:cs="Arial"/>
          <w:sz w:val="20"/>
          <w:szCs w:val="20"/>
        </w:rPr>
        <w:t xml:space="preserve">datovém </w:t>
      </w:r>
      <w:r w:rsidR="00AB09EC">
        <w:rPr>
          <w:rFonts w:ascii="Arial" w:hAnsi="Arial" w:cs="Arial"/>
          <w:sz w:val="20"/>
          <w:szCs w:val="20"/>
        </w:rPr>
        <w:t>nosiči.</w:t>
      </w:r>
    </w:p>
    <w:p w:rsidR="007820BC" w:rsidRPr="00AB09EC" w:rsidRDefault="007820BC" w:rsidP="00A908A4">
      <w:pPr>
        <w:keepLines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0BC" w:rsidRPr="00200090" w:rsidRDefault="007820BC" w:rsidP="00324DF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Za řádně provedené dílo se považuje takové, které bude mít vlastnosti stanovené touto smlouvou, plynoucí z obecně závazných předpisů a norem (i jejich nezávazných částí), popřípadě vlastnosti obvyklé, dále musí být kompletní, bezvadné, splňovat náležitosti odpovídající účelu pro který je dané dílčí plnění určené a bude objednateli dodáno ve sjednaném termínu dle této smlouvy. </w:t>
      </w:r>
    </w:p>
    <w:p w:rsidR="007820BC" w:rsidRPr="00200090" w:rsidRDefault="007820BC" w:rsidP="007820BC">
      <w:pPr>
        <w:pStyle w:val="Odstavecseseznamem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Objednatel je povinen převzít a uhradit pouze řádně ukončené dílo bez jakýchkoliv vad a nedodělků po provedené prohlídce díla. Současně je oprávněn dílo převzít i v případě, že má toto vady a nedodělky, které nebrání užívání díla v souladu s jeho účelem ani jeho užívání neztíží; povinnost zhotovitele řádně provést dílo dle této smlouvy tím však není splněna a bude splněna až poté, co zhotovitel vytčené vady a nedodělky odstraní.</w:t>
      </w:r>
    </w:p>
    <w:p w:rsidR="007820BC" w:rsidRPr="00200090" w:rsidRDefault="007820BC" w:rsidP="007820BC">
      <w:pPr>
        <w:pStyle w:val="Odstavecseseznamem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 xml:space="preserve">článek 5. </w:t>
      </w:r>
    </w:p>
    <w:p w:rsidR="007820BC" w:rsidRPr="00200090" w:rsidRDefault="007820BC" w:rsidP="007820BC">
      <w:pPr>
        <w:keepNext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ab/>
        <w:t>Cena a platební podmínky:</w:t>
      </w:r>
    </w:p>
    <w:p w:rsidR="007820BC" w:rsidRPr="00200090" w:rsidRDefault="007820BC" w:rsidP="007820BC">
      <w:pPr>
        <w:keepNext/>
        <w:tabs>
          <w:tab w:val="left" w:pos="709"/>
        </w:tabs>
        <w:spacing w:after="0" w:line="240" w:lineRule="auto"/>
        <w:ind w:left="709"/>
        <w:jc w:val="center"/>
        <w:rPr>
          <w:rFonts w:ascii="Arial" w:hAnsi="Arial" w:cs="Arial"/>
          <w:sz w:val="20"/>
          <w:szCs w:val="20"/>
          <w:lang w:eastAsia="cs-CZ"/>
        </w:rPr>
      </w:pPr>
    </w:p>
    <w:p w:rsidR="007820BC" w:rsidRDefault="007820BC" w:rsidP="007820BC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AB09EC">
        <w:rPr>
          <w:rFonts w:ascii="Arial" w:hAnsi="Arial" w:cs="Arial"/>
          <w:sz w:val="20"/>
          <w:szCs w:val="20"/>
          <w:lang w:eastAsia="cs-CZ"/>
        </w:rPr>
        <w:t>Cena za plnění dle čl. 2 této smlouvy je sjednána stranami</w:t>
      </w:r>
      <w:r w:rsidR="00AB09EC" w:rsidRPr="00AB09EC">
        <w:rPr>
          <w:rFonts w:ascii="Arial" w:hAnsi="Arial" w:cs="Arial"/>
          <w:sz w:val="20"/>
          <w:szCs w:val="20"/>
          <w:lang w:eastAsia="cs-CZ"/>
        </w:rPr>
        <w:t xml:space="preserve"> ve výši: </w:t>
      </w:r>
      <w:r w:rsidRPr="00AB09EC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AB09EC" w:rsidRDefault="00AB09EC" w:rsidP="00AB09E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AB09EC" w:rsidRDefault="00AB09EC" w:rsidP="00AB09E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tbl>
      <w:tblPr>
        <w:tblW w:w="9780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9"/>
        <w:gridCol w:w="2101"/>
        <w:gridCol w:w="1695"/>
        <w:gridCol w:w="2775"/>
      </w:tblGrid>
      <w:tr w:rsidR="00AB09EC" w:rsidRPr="00AB09EC" w:rsidTr="00F27F4D">
        <w:trPr>
          <w:trHeight w:val="56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09EC" w:rsidRPr="00AB09EC" w:rsidRDefault="00AB09EC" w:rsidP="00235D95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bez DPH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DPH %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včetně DPH</w:t>
            </w:r>
          </w:p>
        </w:tc>
      </w:tr>
      <w:tr w:rsidR="00AB09EC" w:rsidRPr="00AB09EC" w:rsidTr="00F27F4D">
        <w:trPr>
          <w:trHeight w:val="81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B09EC" w:rsidRPr="00AB09EC" w:rsidRDefault="00AB09EC" w:rsidP="00953F74">
            <w:pPr>
              <w:tabs>
                <w:tab w:val="right" w:pos="84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sz w:val="20"/>
                <w:szCs w:val="20"/>
              </w:rPr>
              <w:t>Cena díla</w:t>
            </w:r>
          </w:p>
        </w:tc>
        <w:tc>
          <w:tcPr>
            <w:tcW w:w="2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,- Kč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,- Kč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09EC" w:rsidRPr="00AB09EC" w:rsidRDefault="00AB09EC" w:rsidP="00953F74">
            <w:pPr>
              <w:tabs>
                <w:tab w:val="right" w:pos="84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9EC">
              <w:rPr>
                <w:rFonts w:ascii="Arial" w:hAnsi="Arial" w:cs="Arial"/>
                <w:bCs/>
                <w:sz w:val="20"/>
                <w:szCs w:val="20"/>
              </w:rPr>
              <w:t>,- Kč</w:t>
            </w:r>
          </w:p>
        </w:tc>
      </w:tr>
    </w:tbl>
    <w:p w:rsidR="00AB09EC" w:rsidRPr="00AB09EC" w:rsidRDefault="00AB09EC" w:rsidP="00AB09E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AB09EC" w:rsidRDefault="00AB09EC" w:rsidP="00AB09E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2015B6" w:rsidRPr="00235D95" w:rsidRDefault="002015B6" w:rsidP="00235D95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r w:rsidRPr="002015B6">
        <w:rPr>
          <w:rFonts w:ascii="Arial" w:hAnsi="Arial" w:cs="Arial"/>
          <w:snapToGrid w:val="0"/>
          <w:sz w:val="20"/>
          <w:szCs w:val="20"/>
        </w:rPr>
        <w:t>Cena za dílo dohodnutá v této smlouvě je cenou úplnou a konečnou. Cena zahrnuje veškeré náklady zhotovitele související s provedením díla a je platná po celou dobu realizace smlouvy.</w:t>
      </w:r>
    </w:p>
    <w:p w:rsidR="00235D95" w:rsidRPr="002015B6" w:rsidRDefault="00235D95" w:rsidP="00235D95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</w:p>
    <w:p w:rsidR="002015B6" w:rsidRPr="002015B6" w:rsidRDefault="00F27F4D" w:rsidP="00235D95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lastRenderedPageBreak/>
        <w:t xml:space="preserve">Objednatel neposkytuje zálohy. </w:t>
      </w:r>
      <w:r w:rsidR="00235D95">
        <w:rPr>
          <w:rFonts w:ascii="Arial" w:hAnsi="Arial" w:cs="Arial"/>
          <w:snapToGrid w:val="0"/>
          <w:sz w:val="20"/>
          <w:szCs w:val="20"/>
        </w:rPr>
        <w:t xml:space="preserve">Po dokončení </w:t>
      </w:r>
      <w:r>
        <w:rPr>
          <w:rFonts w:ascii="Arial" w:hAnsi="Arial" w:cs="Arial"/>
          <w:snapToGrid w:val="0"/>
          <w:sz w:val="20"/>
          <w:szCs w:val="20"/>
        </w:rPr>
        <w:t>a předání díla</w:t>
      </w:r>
      <w:r w:rsidR="00235D95">
        <w:rPr>
          <w:rFonts w:ascii="Arial" w:hAnsi="Arial" w:cs="Arial"/>
          <w:snapToGrid w:val="0"/>
          <w:sz w:val="20"/>
          <w:szCs w:val="20"/>
        </w:rPr>
        <w:t xml:space="preserve"> vystaví zhotovitel daňový doklad</w:t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 w:rsidR="00235D95">
        <w:rPr>
          <w:rFonts w:ascii="Arial" w:hAnsi="Arial" w:cs="Arial"/>
          <w:snapToGrid w:val="0"/>
          <w:sz w:val="20"/>
          <w:szCs w:val="20"/>
        </w:rPr>
        <w:t>- f</w:t>
      </w:r>
      <w:r w:rsidR="002015B6" w:rsidRPr="00235D95">
        <w:rPr>
          <w:rFonts w:ascii="Arial" w:hAnsi="Arial" w:cs="Arial"/>
          <w:snapToGrid w:val="0"/>
          <w:sz w:val="20"/>
          <w:szCs w:val="20"/>
        </w:rPr>
        <w:t>aktur</w:t>
      </w:r>
      <w:r w:rsidR="00235D95">
        <w:rPr>
          <w:rFonts w:ascii="Arial" w:hAnsi="Arial" w:cs="Arial"/>
          <w:snapToGrid w:val="0"/>
          <w:sz w:val="20"/>
          <w:szCs w:val="20"/>
        </w:rPr>
        <w:t>u, která</w:t>
      </w:r>
      <w:r w:rsidR="002015B6" w:rsidRPr="002015B6">
        <w:rPr>
          <w:rFonts w:ascii="Arial" w:hAnsi="Arial" w:cs="Arial"/>
          <w:sz w:val="20"/>
          <w:szCs w:val="20"/>
        </w:rPr>
        <w:t xml:space="preserve"> musí obsahovat náležitosti stanovené zákonem č. 235/2004 Sb., o dani z přidané hodnoty, ve znění pozdějších předpisů. Kromě těchto náležitostí stanovených právními předpisy je druhá strana povinna ve faktuře vyznačit i tyto údaje:</w:t>
      </w:r>
    </w:p>
    <w:p w:rsidR="002015B6" w:rsidRPr="002015B6" w:rsidRDefault="002015B6" w:rsidP="002015B6">
      <w:pPr>
        <w:pStyle w:val="Odstavecseseznamem"/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číslo smlouvy a datum jejího uzavření,</w:t>
      </w:r>
    </w:p>
    <w:p w:rsidR="002015B6" w:rsidRPr="002015B6" w:rsidRDefault="002015B6" w:rsidP="002015B6">
      <w:pPr>
        <w:pStyle w:val="Odstavecseseznamem"/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označení smluvních stran, IČ a DIČ smluvních stran,</w:t>
      </w:r>
    </w:p>
    <w:p w:rsidR="002015B6" w:rsidRPr="002015B6" w:rsidRDefault="002015B6" w:rsidP="002015B6">
      <w:pPr>
        <w:pStyle w:val="Odstavecseseznamem"/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předmět plnění a jeho přesnou specifikaci ve slovním vyjádření (nestačí pouze odkaz na číslo uzavřené smlouvy),</w:t>
      </w:r>
    </w:p>
    <w:p w:rsidR="002015B6" w:rsidRPr="002015B6" w:rsidRDefault="002015B6" w:rsidP="002015B6">
      <w:pPr>
        <w:pStyle w:val="Odstavecseseznamem"/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označení banky a čísla účtu, na který musí být zaplaceno,</w:t>
      </w:r>
    </w:p>
    <w:p w:rsidR="002015B6" w:rsidRPr="002015B6" w:rsidRDefault="002015B6" w:rsidP="002015B6">
      <w:pPr>
        <w:pStyle w:val="Odstavecseseznamem"/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jméno a podpis osoby, která fakturu vystavila, včetně jejího podpisu a kontaktního telefonu.</w:t>
      </w:r>
    </w:p>
    <w:p w:rsidR="002015B6" w:rsidRDefault="002015B6" w:rsidP="00235D95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 xml:space="preserve">Lhůta splatnosti faktury </w:t>
      </w:r>
      <w:r w:rsidR="00F27F4D">
        <w:rPr>
          <w:rFonts w:ascii="Arial" w:hAnsi="Arial" w:cs="Arial"/>
          <w:sz w:val="20"/>
          <w:szCs w:val="20"/>
        </w:rPr>
        <w:t>se sjednává v délce</w:t>
      </w:r>
      <w:r w:rsidRPr="002015B6">
        <w:rPr>
          <w:rFonts w:ascii="Arial" w:hAnsi="Arial" w:cs="Arial"/>
          <w:sz w:val="20"/>
          <w:szCs w:val="20"/>
        </w:rPr>
        <w:t xml:space="preserve"> 14 dnů po jejím doručení objednateli, který provede ověření formální, věcné a finanční </w:t>
      </w:r>
      <w:r w:rsidRPr="00235D95">
        <w:rPr>
          <w:rFonts w:ascii="Arial" w:hAnsi="Arial" w:cs="Arial"/>
          <w:snapToGrid w:val="0"/>
          <w:sz w:val="20"/>
          <w:szCs w:val="20"/>
        </w:rPr>
        <w:t>správnosti</w:t>
      </w:r>
      <w:r w:rsidRPr="002015B6">
        <w:rPr>
          <w:rFonts w:ascii="Arial" w:hAnsi="Arial" w:cs="Arial"/>
          <w:sz w:val="20"/>
          <w:szCs w:val="20"/>
        </w:rPr>
        <w:t xml:space="preserve"> údajů uváděných v daňovém dokladu a potvrdí ji svým podpisem. Stejný termín splatnosti platí pro smluvní strany i při placení jiných plateb (např. úroků z prodlení, smluvních pokut, náhrady škody aj.).</w:t>
      </w:r>
    </w:p>
    <w:p w:rsidR="00235D95" w:rsidRPr="002015B6" w:rsidRDefault="00235D95" w:rsidP="00235D95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015B6" w:rsidRDefault="002015B6" w:rsidP="00235D95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Nebude-li faktura obsahovat některou povinnou nebo dohodnutou náležitost, je objednatel oprávněn fakturu před uplynutím lhůty splatnosti vrátit zhotoviteli bez zaplacení k provedení opravy s vyznačením důvodu vrácení. Zhotovitel provede opravu vystavením nové faktury s lhůtou splatnosti 14 dní od doručení objednateli.</w:t>
      </w:r>
    </w:p>
    <w:p w:rsidR="00235D95" w:rsidRDefault="00235D95" w:rsidP="00235D95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015B6" w:rsidRPr="002015B6" w:rsidRDefault="002015B6" w:rsidP="00235D95">
      <w:pPr>
        <w:keepLines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15B6">
        <w:rPr>
          <w:rFonts w:ascii="Arial" w:hAnsi="Arial" w:cs="Arial"/>
          <w:sz w:val="20"/>
          <w:szCs w:val="20"/>
        </w:rPr>
        <w:t>Povinnost splnit peněžitý závazek dle této smlouvy je splněna dnem odepsání příslušné částky z účtu té které strany.</w:t>
      </w:r>
    </w:p>
    <w:p w:rsidR="00C02F34" w:rsidRPr="00200090" w:rsidRDefault="00C02F34" w:rsidP="00C02F34">
      <w:pPr>
        <w:pStyle w:val="Odstavecseseznamem"/>
        <w:keepLines/>
        <w:suppressAutoHyphens/>
        <w:spacing w:after="0" w:line="240" w:lineRule="auto"/>
        <w:ind w:left="108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keepLines/>
        <w:suppressAutoHyphens/>
        <w:spacing w:after="0" w:line="240" w:lineRule="auto"/>
        <w:ind w:left="360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článek 6</w:t>
      </w:r>
    </w:p>
    <w:p w:rsidR="007820BC" w:rsidRPr="00200090" w:rsidRDefault="007820BC" w:rsidP="007820BC">
      <w:pPr>
        <w:keepLines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Spolupůsobení zhotovitele a objednatele, komunikace</w:t>
      </w:r>
    </w:p>
    <w:p w:rsidR="007820BC" w:rsidRPr="00200090" w:rsidRDefault="007820BC" w:rsidP="007820BC">
      <w:pPr>
        <w:keepLines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7820BC" w:rsidRPr="00200090" w:rsidRDefault="007820BC" w:rsidP="00324DF9">
      <w:pPr>
        <w:numPr>
          <w:ilvl w:val="0"/>
          <w:numId w:val="10"/>
        </w:numPr>
        <w:suppressAutoHyphens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Před zahájením prací je zhotovitel povinen svolat koordinační schůzku se zástupci objednatele. Dílo bude průběžně konzultováno s objednatelem a jeho konečná podoba musí být objednatelem k té které části před finálním zpracováním odsouhlasena. </w:t>
      </w:r>
    </w:p>
    <w:p w:rsidR="007820BC" w:rsidRPr="00200090" w:rsidRDefault="007820BC" w:rsidP="007820BC">
      <w:pPr>
        <w:suppressAutoHyphens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numPr>
          <w:ilvl w:val="0"/>
          <w:numId w:val="10"/>
        </w:numPr>
        <w:suppressAutoHyphens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Zhotovitel je povinen v průběhu prací seznámit objednatele s rozpracovaným dílem na kontrolních dnech, ze kterých bude pořízen zhotovitelem zápis. Objednatel má právo na kontrolu průběhu provádění díla alespoň 1x měsíčně v průběhu zpracování, nebude-li dohodnuto se zástupcem/i </w:t>
      </w:r>
      <w:r w:rsidR="00235D95">
        <w:rPr>
          <w:rFonts w:ascii="Arial" w:hAnsi="Arial" w:cs="Arial"/>
          <w:sz w:val="20"/>
          <w:szCs w:val="20"/>
          <w:lang w:eastAsia="cs-CZ"/>
        </w:rPr>
        <w:t>dle této smlouvy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jinak. Kontrolní dny svolává objednatel prostřednictvím </w:t>
      </w:r>
      <w:r w:rsidR="00235D95">
        <w:rPr>
          <w:rFonts w:ascii="Arial" w:hAnsi="Arial" w:cs="Arial"/>
          <w:sz w:val="20"/>
          <w:szCs w:val="20"/>
          <w:lang w:eastAsia="cs-CZ"/>
        </w:rPr>
        <w:t>určených osob uvedených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v</w:t>
      </w:r>
      <w:r w:rsidR="00235D95">
        <w:rPr>
          <w:rFonts w:ascii="Arial" w:hAnsi="Arial" w:cs="Arial"/>
          <w:sz w:val="20"/>
          <w:szCs w:val="20"/>
          <w:lang w:eastAsia="cs-CZ"/>
        </w:rPr>
        <w:t xml:space="preserve"> této smlouvě </w:t>
      </w:r>
      <w:r w:rsidRPr="00200090">
        <w:rPr>
          <w:rFonts w:ascii="Arial" w:hAnsi="Arial" w:cs="Arial"/>
          <w:sz w:val="20"/>
          <w:szCs w:val="20"/>
          <w:lang w:eastAsia="cs-CZ"/>
        </w:rPr>
        <w:t>nejméně tři dny předem. Kontrolní dny se budou konat v sídle objednatele</w:t>
      </w:r>
      <w:r w:rsidR="00105D31" w:rsidRPr="00200090">
        <w:rPr>
          <w:rFonts w:ascii="Arial" w:hAnsi="Arial" w:cs="Arial"/>
          <w:sz w:val="20"/>
          <w:szCs w:val="20"/>
          <w:lang w:eastAsia="cs-CZ"/>
        </w:rPr>
        <w:t>, pokud se strany nedohodnou jinak.</w:t>
      </w:r>
    </w:p>
    <w:p w:rsidR="007820BC" w:rsidRPr="00200090" w:rsidRDefault="007820BC" w:rsidP="007820BC">
      <w:pPr>
        <w:ind w:left="360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Veškerá komunikace osob v rámci součinnosti při plnění smlouvy bude probíhat pro účely zajištění pružnosti emailovou formou na adresy osob uvedených </w:t>
      </w:r>
      <w:r w:rsidR="00235D95">
        <w:rPr>
          <w:rFonts w:ascii="Arial" w:hAnsi="Arial" w:cs="Arial"/>
          <w:sz w:val="20"/>
          <w:szCs w:val="20"/>
          <w:lang w:eastAsia="cs-CZ"/>
        </w:rPr>
        <w:t>v této smlouvě</w:t>
      </w:r>
      <w:r w:rsidRPr="00200090">
        <w:rPr>
          <w:rFonts w:ascii="Arial" w:hAnsi="Arial" w:cs="Arial"/>
          <w:sz w:val="20"/>
          <w:szCs w:val="20"/>
          <w:lang w:eastAsia="cs-CZ"/>
        </w:rPr>
        <w:t>; postačí i prostý email.</w:t>
      </w:r>
    </w:p>
    <w:p w:rsidR="007820BC" w:rsidRPr="00200090" w:rsidRDefault="007820BC" w:rsidP="00324DF9">
      <w:pPr>
        <w:numPr>
          <w:ilvl w:val="0"/>
          <w:numId w:val="10"/>
        </w:numPr>
        <w:suppressAutoHyphens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Objednatel je oprávněn a povinen zajistit účast oprávněného pracovníka na kontrolních dnech a posky</w:t>
      </w:r>
      <w:r w:rsidR="00883FDE" w:rsidRPr="00200090">
        <w:rPr>
          <w:rFonts w:ascii="Arial" w:hAnsi="Arial" w:cs="Arial"/>
          <w:sz w:val="20"/>
          <w:szCs w:val="20"/>
          <w:lang w:eastAsia="cs-CZ"/>
        </w:rPr>
        <w:t xml:space="preserve">tnout součinnost při zpracování, 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projednávání </w:t>
      </w:r>
      <w:r w:rsidR="00883FDE" w:rsidRPr="00200090">
        <w:rPr>
          <w:rFonts w:ascii="Arial" w:hAnsi="Arial" w:cs="Arial"/>
          <w:sz w:val="20"/>
          <w:szCs w:val="20"/>
          <w:lang w:eastAsia="cs-CZ"/>
        </w:rPr>
        <w:t>a následné prezentace díla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. </w:t>
      </w:r>
    </w:p>
    <w:p w:rsidR="007820BC" w:rsidRPr="00200090" w:rsidRDefault="007820BC" w:rsidP="007820BC">
      <w:pPr>
        <w:suppressAutoHyphens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numPr>
          <w:ilvl w:val="0"/>
          <w:numId w:val="10"/>
        </w:numPr>
        <w:suppressAutoHyphens/>
        <w:adjustRightInd w:val="0"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Zhotovitel se zavazuje písemné připomínky uplatněné objednatelem na poradách a v rámci součinnosti do čistopisu zapracovat. </w:t>
      </w:r>
    </w:p>
    <w:p w:rsidR="007820BC" w:rsidRPr="00200090" w:rsidRDefault="007820BC" w:rsidP="007820BC">
      <w:pPr>
        <w:suppressAutoHyphens/>
        <w:adjustRightInd w:val="0"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0"/>
          <w:numId w:val="10"/>
        </w:numPr>
        <w:suppressAutoHyphens/>
        <w:adjustRightInd w:val="0"/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Objednatel se zavazuje, že po dobu zpracování předmětu této smlouvy poskytne zhotoviteli v nezbytném rozsahu potřebné spolupůsobení, spočívající zejména v účasti na konzultacích, předání nově vzniklých skutečností, vyjádření a stanovisek, jejichž potřeba nutně vznikne v průběhu plnění této smlouvy. </w:t>
      </w:r>
    </w:p>
    <w:p w:rsidR="007820BC" w:rsidRPr="00200090" w:rsidRDefault="007820BC" w:rsidP="007820BC">
      <w:pPr>
        <w:pStyle w:val="Odstavecseseznamem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27F4D" w:rsidRPr="00200090" w:rsidRDefault="00F27F4D" w:rsidP="007820BC">
      <w:pPr>
        <w:keepLines/>
        <w:suppressAutoHyphens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820BC" w:rsidRPr="00200090" w:rsidRDefault="007820BC" w:rsidP="007820BC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článek 7.</w:t>
      </w:r>
    </w:p>
    <w:p w:rsidR="007820BC" w:rsidRPr="00200090" w:rsidRDefault="007820BC" w:rsidP="007820BC">
      <w:pPr>
        <w:keepNext/>
        <w:keepLines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Vady plnění</w:t>
      </w:r>
    </w:p>
    <w:p w:rsidR="007820BC" w:rsidRPr="00200090" w:rsidRDefault="007820BC" w:rsidP="007820BC">
      <w:pPr>
        <w:keepNext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324DF9">
      <w:pPr>
        <w:pStyle w:val="Odstavecseseznamem"/>
        <w:numPr>
          <w:ilvl w:val="1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Dílo má vady, jestliže jeho provedení neodpoví</w:t>
      </w:r>
      <w:r w:rsidR="00235D95">
        <w:rPr>
          <w:rFonts w:ascii="Arial" w:hAnsi="Arial" w:cs="Arial"/>
          <w:sz w:val="20"/>
          <w:szCs w:val="20"/>
          <w:lang w:eastAsia="cs-CZ"/>
        </w:rPr>
        <w:t>dá výsledku určenému ve smlouvě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. Zhotovitel odpovídá za vady předmětu díla podle příslušných ustanovení </w:t>
      </w:r>
      <w:r w:rsidR="00F27F4D">
        <w:rPr>
          <w:rFonts w:ascii="Arial" w:hAnsi="Arial" w:cs="Arial"/>
          <w:sz w:val="20"/>
          <w:szCs w:val="20"/>
          <w:lang w:eastAsia="cs-CZ"/>
        </w:rPr>
        <w:t xml:space="preserve">zákona č. 89/2012 Sb., občanského zákoníku v </w:t>
      </w:r>
      <w:r w:rsidRPr="00200090">
        <w:rPr>
          <w:rFonts w:ascii="Arial" w:hAnsi="Arial" w:cs="Arial"/>
          <w:sz w:val="20"/>
          <w:szCs w:val="20"/>
          <w:lang w:eastAsia="cs-CZ"/>
        </w:rPr>
        <w:t>platném znění. Vyjde-li vada, kterou předmět díla měl v době převzetí najevo až po předání objednateli, má právo na bezplatnou opravu či doplnění díla.</w:t>
      </w:r>
    </w:p>
    <w:p w:rsidR="007820BC" w:rsidRPr="00200090" w:rsidRDefault="007820BC" w:rsidP="00324DF9">
      <w:pPr>
        <w:pStyle w:val="Odstavecseseznamem"/>
        <w:numPr>
          <w:ilvl w:val="1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lastRenderedPageBreak/>
        <w:t xml:space="preserve">Zhotovitel bere na vědomí, že objednatel není osobou odborně způsobilou a není schopen ani při vynaložení veškeré své odborné péče zkontrolovat při předání a převzetí veškeré údaje </w:t>
      </w:r>
      <w:r w:rsidR="00A9196C" w:rsidRPr="00200090">
        <w:rPr>
          <w:rFonts w:ascii="Arial" w:hAnsi="Arial" w:cs="Arial"/>
          <w:sz w:val="20"/>
          <w:szCs w:val="20"/>
        </w:rPr>
        <w:t>v díle</w:t>
      </w:r>
      <w:r w:rsidRPr="00200090">
        <w:rPr>
          <w:rFonts w:ascii="Arial" w:hAnsi="Arial" w:cs="Arial"/>
          <w:sz w:val="20"/>
          <w:szCs w:val="20"/>
        </w:rPr>
        <w:t xml:space="preserve">. Za tohoto stavu odpovídá zhotovitel za správnost a úplnost </w:t>
      </w:r>
      <w:r w:rsidR="00A9196C" w:rsidRPr="00200090">
        <w:rPr>
          <w:rFonts w:ascii="Arial" w:hAnsi="Arial" w:cs="Arial"/>
          <w:sz w:val="20"/>
          <w:szCs w:val="20"/>
        </w:rPr>
        <w:t>díla</w:t>
      </w:r>
      <w:r w:rsidRPr="00200090">
        <w:rPr>
          <w:rFonts w:ascii="Arial" w:hAnsi="Arial" w:cs="Arial"/>
          <w:sz w:val="20"/>
          <w:szCs w:val="20"/>
        </w:rPr>
        <w:t xml:space="preserve"> a nemůže se v budoucnu dovolávat toho, že byl</w:t>
      </w:r>
      <w:r w:rsidR="00A9196C" w:rsidRPr="00200090">
        <w:rPr>
          <w:rFonts w:ascii="Arial" w:hAnsi="Arial" w:cs="Arial"/>
          <w:sz w:val="20"/>
          <w:szCs w:val="20"/>
        </w:rPr>
        <w:t>o</w:t>
      </w:r>
      <w:r w:rsidRPr="00200090">
        <w:rPr>
          <w:rFonts w:ascii="Arial" w:hAnsi="Arial" w:cs="Arial"/>
          <w:sz w:val="20"/>
          <w:szCs w:val="20"/>
        </w:rPr>
        <w:t xml:space="preserve"> objednatelem převzat</w:t>
      </w:r>
      <w:r w:rsidR="00A9196C" w:rsidRPr="00200090">
        <w:rPr>
          <w:rFonts w:ascii="Arial" w:hAnsi="Arial" w:cs="Arial"/>
          <w:sz w:val="20"/>
          <w:szCs w:val="20"/>
        </w:rPr>
        <w:t>o</w:t>
      </w:r>
      <w:r w:rsidRPr="00200090">
        <w:rPr>
          <w:rFonts w:ascii="Arial" w:hAnsi="Arial" w:cs="Arial"/>
          <w:sz w:val="20"/>
          <w:szCs w:val="20"/>
        </w:rPr>
        <w:t xml:space="preserve"> bez jakýchkoliv výhrad.</w:t>
      </w:r>
    </w:p>
    <w:p w:rsidR="007820BC" w:rsidRPr="00200090" w:rsidRDefault="007820BC" w:rsidP="00324DF9">
      <w:pPr>
        <w:numPr>
          <w:ilvl w:val="1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0090">
        <w:rPr>
          <w:rFonts w:ascii="Arial" w:hAnsi="Arial" w:cs="Arial"/>
          <w:sz w:val="20"/>
          <w:szCs w:val="20"/>
        </w:rPr>
        <w:t>Zhotovitel odpovídá za kvalitu a řádnost a úplnost provedených prací jak vlastními pracovníky, tak i za kvalitu prací prováděných jeho subdodavateli.</w:t>
      </w:r>
    </w:p>
    <w:p w:rsidR="007820BC" w:rsidRPr="00200090" w:rsidRDefault="007820BC" w:rsidP="00324DF9">
      <w:pPr>
        <w:keepLines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V případě výskytu vady na díle bude objednatel vady reklamovat bezodkladně po jejich zjištění na níže uvedené adrese:  </w:t>
      </w:r>
    </w:p>
    <w:p w:rsidR="007820BC" w:rsidRPr="00200090" w:rsidRDefault="007820BC" w:rsidP="00324DF9">
      <w:pPr>
        <w:keepLines/>
        <w:numPr>
          <w:ilvl w:val="1"/>
          <w:numId w:val="8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do datové schránky: </w:t>
      </w:r>
    </w:p>
    <w:p w:rsidR="007820BC" w:rsidRPr="00200090" w:rsidRDefault="007820BC" w:rsidP="00324DF9">
      <w:pPr>
        <w:keepLines/>
        <w:numPr>
          <w:ilvl w:val="1"/>
          <w:numId w:val="8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na e-mail: </w:t>
      </w:r>
    </w:p>
    <w:p w:rsidR="007820BC" w:rsidRPr="00200090" w:rsidRDefault="007820BC" w:rsidP="00324DF9">
      <w:pPr>
        <w:keepLines/>
        <w:numPr>
          <w:ilvl w:val="1"/>
          <w:numId w:val="8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na telefonním čísle: </w:t>
      </w:r>
    </w:p>
    <w:p w:rsidR="00A9196C" w:rsidRPr="00200090" w:rsidRDefault="00A9196C" w:rsidP="007820B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Default="007820BC" w:rsidP="007820B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V případě uplatnění vad způsobem uvedeným pod bodem c, musí být hlášení vady potvrzeno písemně, tzn. způsobem dle bodu a nebo b.</w:t>
      </w:r>
    </w:p>
    <w:p w:rsidR="00D04902" w:rsidRDefault="00D04902" w:rsidP="007820B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Pr="00D04902" w:rsidRDefault="00D04902" w:rsidP="00D04902">
      <w:pPr>
        <w:numPr>
          <w:ilvl w:val="1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04902">
        <w:rPr>
          <w:rFonts w:ascii="Arial" w:hAnsi="Arial" w:cs="Arial"/>
          <w:sz w:val="20"/>
          <w:szCs w:val="20"/>
        </w:rPr>
        <w:t>Pokud se strany nedohodnou jinak, je zhotovitel povinen nejpozději do 7 dnů po obdržení písemného upozornění (reklamace) objednatele odstranit zjištěné vady tj., musí bezplatně formou opravy nebo náhradního plnění odstranit vady těch částí díla, kde byla vada zjištěna; opravou se rozumí vypracování změny tak, že bude vypracován bezvadný stav.</w:t>
      </w:r>
    </w:p>
    <w:p w:rsidR="00A9196C" w:rsidRPr="00200090" w:rsidRDefault="00A9196C" w:rsidP="007820B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tabs>
          <w:tab w:val="left" w:pos="6804"/>
        </w:tabs>
        <w:spacing w:after="0" w:line="240" w:lineRule="auto"/>
        <w:ind w:left="1134" w:hanging="425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článek 8.</w:t>
      </w:r>
    </w:p>
    <w:p w:rsidR="007820BC" w:rsidRPr="00200090" w:rsidRDefault="007820BC" w:rsidP="007820BC">
      <w:pPr>
        <w:tabs>
          <w:tab w:val="left" w:pos="6804"/>
        </w:tabs>
        <w:spacing w:after="0" w:line="240" w:lineRule="auto"/>
        <w:ind w:left="1134" w:hanging="425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 xml:space="preserve"> Smluvní sankce</w:t>
      </w:r>
    </w:p>
    <w:p w:rsidR="00E03AE5" w:rsidRPr="00200090" w:rsidRDefault="00E03AE5" w:rsidP="007820BC">
      <w:pPr>
        <w:tabs>
          <w:tab w:val="left" w:pos="6804"/>
        </w:tabs>
        <w:spacing w:after="0" w:line="240" w:lineRule="auto"/>
        <w:ind w:left="1134" w:hanging="425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V případě prodlení zhotovitele s předáním předmětu díla v termínu dle smlouvy má objednatel právo požadovat smluvní pokutu ve výši </w:t>
      </w:r>
      <w:r w:rsidR="00D04902">
        <w:rPr>
          <w:rFonts w:ascii="Arial" w:hAnsi="Arial" w:cs="Arial"/>
          <w:sz w:val="20"/>
          <w:szCs w:val="20"/>
          <w:lang w:eastAsia="cs-CZ"/>
        </w:rPr>
        <w:t>5000,-Kč</w:t>
      </w:r>
      <w:r w:rsidRPr="00200090">
        <w:rPr>
          <w:rFonts w:ascii="Arial" w:hAnsi="Arial" w:cs="Arial"/>
          <w:sz w:val="20"/>
          <w:szCs w:val="20"/>
          <w:lang w:eastAsia="cs-CZ"/>
        </w:rPr>
        <w:t xml:space="preserve"> za každý den prodlení s předáním předmětu díla. Smluvní pokutu je zhotovitel povinen uhradit do 14 dnů od doručení jejího vyúčtování provedeného objednatelem a objednatel je oprávněn ji započítat vůči daňovému dokladu – faktuře zhotovitele.</w:t>
      </w:r>
    </w:p>
    <w:p w:rsidR="007820BC" w:rsidRPr="00200090" w:rsidRDefault="007820BC" w:rsidP="007820BC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03116A" w:rsidRPr="00200090" w:rsidRDefault="007820BC" w:rsidP="00324DF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Pro případ prodlení objednatele se zaplacením ceny díla na základě faktury dle smlouvy má právo zhotovitel požadovat úrok z prodlení ve výši 0,05 % z fakturované částky za každý den prodlení s placením dlužné částky. Úrok z prodlení objednatel uhradí do 14 dnů od doručení jejího vyúčtování provedeného zhotovitelem.</w:t>
      </w:r>
    </w:p>
    <w:p w:rsidR="0003116A" w:rsidRPr="00200090" w:rsidRDefault="0003116A" w:rsidP="0003116A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7820BC" w:rsidRPr="00200090" w:rsidRDefault="007820BC" w:rsidP="007820BC">
      <w:pPr>
        <w:keepNext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článek 9.</w:t>
      </w:r>
    </w:p>
    <w:p w:rsidR="007820BC" w:rsidRPr="00200090" w:rsidRDefault="007820BC" w:rsidP="007820BC">
      <w:pPr>
        <w:keepNext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Licence – autorská práva</w:t>
      </w:r>
    </w:p>
    <w:p w:rsidR="007820BC" w:rsidRPr="00200090" w:rsidRDefault="007820BC" w:rsidP="007820BC">
      <w:pPr>
        <w:keepNext/>
        <w:keepLines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P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>Z</w:t>
      </w:r>
      <w:r>
        <w:rPr>
          <w:rFonts w:ascii="Arial" w:hAnsi="Arial" w:cs="Arial"/>
          <w:sz w:val="20"/>
          <w:szCs w:val="20"/>
          <w:lang w:eastAsia="cs-CZ"/>
        </w:rPr>
        <w:t>hotovitel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studie jako oprávněný vykonavatel majetkových práv autorů architektonického díla vytvořeného autorem/y dle </w:t>
      </w:r>
      <w:r>
        <w:rPr>
          <w:rFonts w:ascii="Arial" w:hAnsi="Arial" w:cs="Arial"/>
          <w:sz w:val="20"/>
          <w:szCs w:val="20"/>
          <w:lang w:eastAsia="cs-CZ"/>
        </w:rPr>
        <w:t xml:space="preserve">této smlouvy tímto poskytuje </w:t>
      </w:r>
      <w:r w:rsidRPr="00D04902">
        <w:rPr>
          <w:rFonts w:ascii="Arial" w:hAnsi="Arial" w:cs="Arial"/>
          <w:sz w:val="20"/>
          <w:szCs w:val="20"/>
          <w:lang w:eastAsia="cs-CZ"/>
        </w:rPr>
        <w:t>objednateli oprávnění k užití díla - studie dle smlouvy všemi způsoby předpokládanými zákonem č. 121/2000 Sb., o právu autorském, v platném znění, resp. § 2371 a násl. zákona č. 89/2012 Sb.</w:t>
      </w:r>
      <w:r w:rsidR="00F27F4D">
        <w:rPr>
          <w:rFonts w:ascii="Arial" w:hAnsi="Arial" w:cs="Arial"/>
          <w:sz w:val="20"/>
          <w:szCs w:val="20"/>
          <w:lang w:eastAsia="cs-CZ"/>
        </w:rPr>
        <w:t>,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občanského zákoníku a vyplývajícím z účelu dle této smlouvy, tj.: pro účely, ke kterým je studie určena.</w:t>
      </w:r>
    </w:p>
    <w:p w:rsidR="00D04902" w:rsidRP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P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Zhotovitel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poskyt</w:t>
      </w:r>
      <w:r>
        <w:rPr>
          <w:rFonts w:ascii="Arial" w:hAnsi="Arial" w:cs="Arial"/>
          <w:sz w:val="20"/>
          <w:szCs w:val="20"/>
          <w:lang w:eastAsia="cs-CZ"/>
        </w:rPr>
        <w:t>uje objednateli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časově a teritoriál</w:t>
      </w:r>
      <w:r w:rsidR="00F27F4D">
        <w:rPr>
          <w:rFonts w:ascii="Arial" w:hAnsi="Arial" w:cs="Arial"/>
          <w:sz w:val="20"/>
          <w:szCs w:val="20"/>
          <w:lang w:eastAsia="cs-CZ"/>
        </w:rPr>
        <w:t xml:space="preserve">ně neomezené výhradní právo </w:t>
      </w:r>
      <w:r w:rsidRPr="00D04902">
        <w:rPr>
          <w:rFonts w:ascii="Arial" w:hAnsi="Arial" w:cs="Arial"/>
          <w:sz w:val="20"/>
          <w:szCs w:val="20"/>
          <w:lang w:eastAsia="cs-CZ"/>
        </w:rPr>
        <w:t>dokončené dílo - studii, jakož i v jeho rozpracovaných částech, neomezeně množit pro vlastní potřebu, včetně oprávnění dílo předávat v kopiích studie nebo jejich částí třetím osobám k účelům:</w:t>
      </w:r>
    </w:p>
    <w:p w:rsidR="00D04902" w:rsidRDefault="00D04902" w:rsidP="00D04902">
      <w:pPr>
        <w:pStyle w:val="Odstavecseseznamem"/>
        <w:keepLines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 xml:space="preserve">publikačním a reprezentativním směřujících k prezentaci díla ve vztahu k orgánům objednatele, veřejnosti,  </w:t>
      </w:r>
    </w:p>
    <w:p w:rsidR="00D04902" w:rsidRPr="00D04902" w:rsidRDefault="00D04902" w:rsidP="00D04902">
      <w:pPr>
        <w:pStyle w:val="Odstavecseseznamem"/>
        <w:keepLines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>použití studie jako podklad k zadávacím řízením dle zákona č. 134/2016 Sb., o zadávání veřejných zakázek pro účely rozpracování studie do všech dalších stupňů projektové dokumentace dle veřejnoprávních předpisů - zejména dokumentace pro územní rozhodnutí, dokumentace pro stavební povolení, dokumentace pro provedení stavby dle zákona č. 183/2006 Sb., stavební zákon a prováděcích předpisů.</w:t>
      </w:r>
    </w:p>
    <w:p w:rsid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 xml:space="preserve">Licence rovněž zahrnuje oprávnění studii jako výsledek činnosti zpracovat, měnit a upravovat, avšak vždy tak, aby nebyla snížena hodnota autorského díla. </w:t>
      </w:r>
      <w:r>
        <w:rPr>
          <w:rFonts w:ascii="Arial" w:hAnsi="Arial" w:cs="Arial"/>
          <w:sz w:val="20"/>
          <w:szCs w:val="20"/>
          <w:lang w:eastAsia="cs-CZ"/>
        </w:rPr>
        <w:t>Objednatel je tedy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oprávněn k užití autorského díla pro účely, ke kterým bylo vytvořeno. </w:t>
      </w:r>
    </w:p>
    <w:p w:rsid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>Objednatel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se zav</w:t>
      </w:r>
      <w:r>
        <w:rPr>
          <w:rFonts w:ascii="Arial" w:hAnsi="Arial" w:cs="Arial"/>
          <w:sz w:val="20"/>
          <w:szCs w:val="20"/>
          <w:lang w:eastAsia="cs-CZ"/>
        </w:rPr>
        <w:t>azuje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respektovat jejich autorská práva a autorské dílo neměnit s výjimkou takových úprav či změn, které budou autorem/y odsouhlaseny a schváleny. Za tím účelem</w:t>
      </w:r>
      <w:r>
        <w:rPr>
          <w:rFonts w:ascii="Arial" w:hAnsi="Arial" w:cs="Arial"/>
          <w:sz w:val="20"/>
          <w:szCs w:val="20"/>
          <w:lang w:eastAsia="cs-CZ"/>
        </w:rPr>
        <w:t xml:space="preserve"> se objednatel zavazuje, že ve stejném rozsahu </w:t>
      </w:r>
      <w:r w:rsidRPr="00D04902">
        <w:rPr>
          <w:rFonts w:ascii="Arial" w:hAnsi="Arial" w:cs="Arial"/>
          <w:sz w:val="20"/>
          <w:szCs w:val="20"/>
          <w:lang w:eastAsia="cs-CZ"/>
        </w:rPr>
        <w:t>zaváže případné budoucí zpracovatele jednotlivých stupňů projektových dokumentací smluvně v zadávacích podmínkách, tj. povinností konzultovat s</w:t>
      </w:r>
      <w:r>
        <w:rPr>
          <w:rFonts w:ascii="Arial" w:hAnsi="Arial" w:cs="Arial"/>
          <w:sz w:val="20"/>
          <w:szCs w:val="20"/>
          <w:lang w:eastAsia="cs-CZ"/>
        </w:rPr>
        <w:t xml:space="preserve">e zhotovitelem </w:t>
      </w:r>
      <w:r w:rsidRPr="00D04902">
        <w:rPr>
          <w:rFonts w:ascii="Arial" w:hAnsi="Arial" w:cs="Arial"/>
          <w:sz w:val="20"/>
          <w:szCs w:val="20"/>
          <w:lang w:eastAsia="cs-CZ"/>
        </w:rPr>
        <w:t>studie veškeré změny, které v rámci zpracování projektových dokumentací (DUR, DSP, DPS) podle budoucích smluv b</w:t>
      </w:r>
      <w:r>
        <w:rPr>
          <w:rFonts w:ascii="Arial" w:hAnsi="Arial" w:cs="Arial"/>
          <w:sz w:val="20"/>
          <w:szCs w:val="20"/>
          <w:lang w:eastAsia="cs-CZ"/>
        </w:rPr>
        <w:t xml:space="preserve">udou prováděny oproti studii a </w:t>
      </w:r>
      <w:r w:rsidRPr="00D04902">
        <w:rPr>
          <w:rFonts w:ascii="Arial" w:hAnsi="Arial" w:cs="Arial"/>
          <w:sz w:val="20"/>
          <w:szCs w:val="20"/>
          <w:lang w:eastAsia="cs-CZ"/>
        </w:rPr>
        <w:t>povinnosti vyžádat si od zpracovatele studie písemné schválení takových změn.</w:t>
      </w:r>
    </w:p>
    <w:p w:rsidR="00D04902" w:rsidRP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 xml:space="preserve">Při užití díla se </w:t>
      </w:r>
      <w:r>
        <w:rPr>
          <w:rFonts w:ascii="Arial" w:hAnsi="Arial" w:cs="Arial"/>
          <w:sz w:val="20"/>
          <w:szCs w:val="20"/>
          <w:lang w:eastAsia="cs-CZ"/>
        </w:rPr>
        <w:t>objednatel</w:t>
      </w:r>
      <w:r w:rsidR="00F27F4D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04902">
        <w:rPr>
          <w:rFonts w:ascii="Arial" w:hAnsi="Arial" w:cs="Arial"/>
          <w:sz w:val="20"/>
          <w:szCs w:val="20"/>
          <w:lang w:eastAsia="cs-CZ"/>
        </w:rPr>
        <w:t>zavazuje uvádět na jejich částech označení zpracovatele, včetně konkrétních autorů. Takové označení má právo, současně však jako povinnost uvést na všechny součásti díla z</w:t>
      </w:r>
      <w:r>
        <w:rPr>
          <w:rFonts w:ascii="Arial" w:hAnsi="Arial" w:cs="Arial"/>
          <w:sz w:val="20"/>
          <w:szCs w:val="20"/>
          <w:lang w:eastAsia="cs-CZ"/>
        </w:rPr>
        <w:t>hotovitel</w:t>
      </w:r>
      <w:r w:rsidRPr="00D04902">
        <w:rPr>
          <w:rFonts w:ascii="Arial" w:hAnsi="Arial" w:cs="Arial"/>
          <w:sz w:val="20"/>
          <w:szCs w:val="20"/>
          <w:lang w:eastAsia="cs-CZ"/>
        </w:rPr>
        <w:t>.</w:t>
      </w:r>
    </w:p>
    <w:p w:rsid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04902">
        <w:rPr>
          <w:rFonts w:ascii="Arial" w:hAnsi="Arial" w:cs="Arial"/>
          <w:sz w:val="20"/>
          <w:szCs w:val="20"/>
          <w:lang w:eastAsia="cs-CZ"/>
        </w:rPr>
        <w:t>Z</w:t>
      </w:r>
      <w:r>
        <w:rPr>
          <w:rFonts w:ascii="Arial" w:hAnsi="Arial" w:cs="Arial"/>
          <w:sz w:val="20"/>
          <w:szCs w:val="20"/>
          <w:lang w:eastAsia="cs-CZ"/>
        </w:rPr>
        <w:t>hotovitel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je oprávněn dílo při zachování zájmů objednatele zveřejnit v rámci prezentace své práce a současně má právo při takovém uveřejnění uvést své označení a jméno/a konkrétních autorů.</w:t>
      </w:r>
    </w:p>
    <w:p w:rsid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Objednatel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není povinen licenci využít.</w:t>
      </w:r>
    </w:p>
    <w:p w:rsidR="00D04902" w:rsidRDefault="00D04902" w:rsidP="00D04902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4902" w:rsidRPr="00D04902" w:rsidRDefault="00D04902" w:rsidP="00D04902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Zhotovitel prohlašuje</w:t>
      </w:r>
      <w:r w:rsidRPr="00D04902">
        <w:rPr>
          <w:rFonts w:ascii="Arial" w:hAnsi="Arial" w:cs="Arial"/>
          <w:sz w:val="20"/>
          <w:szCs w:val="20"/>
          <w:lang w:eastAsia="cs-CZ"/>
        </w:rPr>
        <w:t>, že je oprávněn objednateli uvedené oprávnění poskytnout z titulu autora/vykonavatele majetkových autorskýc</w:t>
      </w:r>
      <w:r>
        <w:rPr>
          <w:rFonts w:ascii="Arial" w:hAnsi="Arial" w:cs="Arial"/>
          <w:sz w:val="20"/>
          <w:szCs w:val="20"/>
          <w:lang w:eastAsia="cs-CZ"/>
        </w:rPr>
        <w:t>h práv a podpisem smlouvy potvrzuje</w:t>
      </w:r>
      <w:r w:rsidRPr="00D04902">
        <w:rPr>
          <w:rFonts w:ascii="Arial" w:hAnsi="Arial" w:cs="Arial"/>
          <w:sz w:val="20"/>
          <w:szCs w:val="20"/>
          <w:lang w:eastAsia="cs-CZ"/>
        </w:rPr>
        <w:t>, že se majetkově vypořádal s původci (autory), spoluautory. Cena sjednána ve smlouvě zahrn</w:t>
      </w:r>
      <w:r w:rsidR="00F27F4D">
        <w:rPr>
          <w:rFonts w:ascii="Arial" w:hAnsi="Arial" w:cs="Arial"/>
          <w:sz w:val="20"/>
          <w:szCs w:val="20"/>
          <w:lang w:eastAsia="cs-CZ"/>
        </w:rPr>
        <w:t>uje</w:t>
      </w:r>
      <w:r w:rsidRPr="00D04902">
        <w:rPr>
          <w:rFonts w:ascii="Arial" w:hAnsi="Arial" w:cs="Arial"/>
          <w:sz w:val="20"/>
          <w:szCs w:val="20"/>
          <w:lang w:eastAsia="cs-CZ"/>
        </w:rPr>
        <w:t xml:space="preserve"> rovněž náklad za vypořádání majetkových práv (odměnu) autorů.</w:t>
      </w:r>
    </w:p>
    <w:p w:rsidR="00D04902" w:rsidRPr="00D04902" w:rsidRDefault="00D04902" w:rsidP="00F27F4D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E5707A" w:rsidRPr="00200090" w:rsidRDefault="00E5707A" w:rsidP="00324DF9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>Zhotovitel se zavazuje, že veškeré technické a ekonomické podklady, výkresové a technické dokumentace včetně textových částí nebudou předány třetí osobě. Zhotovitel se rovněž zavazuje, že nebudou žádné třetí osobě poskytnuty jakékoliv informace související</w:t>
      </w:r>
      <w:r w:rsidR="00E27969" w:rsidRPr="00200090">
        <w:rPr>
          <w:rFonts w:ascii="Arial" w:hAnsi="Arial" w:cs="Arial"/>
          <w:sz w:val="20"/>
          <w:szCs w:val="20"/>
          <w:lang w:eastAsia="cs-CZ"/>
        </w:rPr>
        <w:t xml:space="preserve"> s tímto dílem.</w:t>
      </w:r>
      <w:r w:rsidR="007E4DDF" w:rsidRPr="00200090">
        <w:rPr>
          <w:rFonts w:ascii="Arial" w:hAnsi="Arial" w:cs="Arial"/>
          <w:sz w:val="20"/>
          <w:szCs w:val="20"/>
          <w:lang w:eastAsia="cs-CZ"/>
        </w:rPr>
        <w:t xml:space="preserve"> Zhotovitel je povinen tímto ujednáním zavázat i své případné </w:t>
      </w:r>
      <w:r w:rsidRPr="00200090">
        <w:rPr>
          <w:rFonts w:ascii="Arial" w:hAnsi="Arial" w:cs="Arial"/>
          <w:sz w:val="20"/>
          <w:szCs w:val="20"/>
          <w:lang w:eastAsia="cs-CZ"/>
        </w:rPr>
        <w:t>subdodavatele.</w:t>
      </w:r>
    </w:p>
    <w:p w:rsidR="0010294C" w:rsidRPr="00200090" w:rsidRDefault="0010294C" w:rsidP="00324DF9">
      <w:pPr>
        <w:keepLines/>
        <w:numPr>
          <w:ilvl w:val="1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Shora uvedené ujednání se vztahuje pouze na ty části díla, které jsou autorským dílem ve smyslu zákona č. 121/2000 Sb., </w:t>
      </w:r>
      <w:r w:rsidR="000C09BE" w:rsidRPr="00200090">
        <w:rPr>
          <w:rFonts w:ascii="Arial" w:hAnsi="Arial" w:cs="Arial"/>
          <w:sz w:val="20"/>
          <w:szCs w:val="20"/>
          <w:lang w:eastAsia="cs-CZ"/>
        </w:rPr>
        <w:t xml:space="preserve">autorského zákona; </w:t>
      </w:r>
      <w:r w:rsidRPr="00200090">
        <w:rPr>
          <w:rFonts w:ascii="Arial" w:hAnsi="Arial" w:cs="Arial"/>
          <w:sz w:val="20"/>
          <w:szCs w:val="20"/>
          <w:lang w:eastAsia="cs-CZ"/>
        </w:rPr>
        <w:t>Zhotovitel je oprávněn uvést při zveřejněních a oznámeních o stavebním díle své označení</w:t>
      </w:r>
      <w:r w:rsidR="000C09BE" w:rsidRPr="00200090">
        <w:rPr>
          <w:rFonts w:ascii="Arial" w:hAnsi="Arial" w:cs="Arial"/>
          <w:sz w:val="20"/>
          <w:szCs w:val="20"/>
          <w:lang w:eastAsia="cs-CZ"/>
        </w:rPr>
        <w:t>, včetně označení autorů, spoluautorů</w:t>
      </w:r>
      <w:r w:rsidRPr="00200090">
        <w:rPr>
          <w:rFonts w:ascii="Arial" w:hAnsi="Arial" w:cs="Arial"/>
          <w:sz w:val="20"/>
          <w:szCs w:val="20"/>
          <w:lang w:eastAsia="cs-CZ"/>
        </w:rPr>
        <w:t>.</w:t>
      </w:r>
      <w:r w:rsidR="000C09BE" w:rsidRPr="00200090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10294C" w:rsidRPr="00200090" w:rsidRDefault="0010294C" w:rsidP="0010294C">
      <w:pPr>
        <w:pStyle w:val="Odstavecseseznamem"/>
        <w:spacing w:after="0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7820BC">
      <w:pPr>
        <w:pStyle w:val="Odstavecseseznamem"/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F27F4D" w:rsidP="007820BC">
      <w:pPr>
        <w:pStyle w:val="Odstavecseseznamem"/>
        <w:spacing w:after="0" w:line="240" w:lineRule="auto"/>
        <w:ind w:left="0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článek 10</w:t>
      </w:r>
      <w:r w:rsidR="007820BC" w:rsidRPr="00200090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:rsidR="007820BC" w:rsidRPr="00200090" w:rsidRDefault="007820BC" w:rsidP="007820B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200090">
        <w:rPr>
          <w:rFonts w:ascii="Arial" w:hAnsi="Arial" w:cs="Arial"/>
          <w:b/>
          <w:bCs/>
          <w:sz w:val="20"/>
          <w:szCs w:val="20"/>
          <w:lang w:eastAsia="cs-CZ"/>
        </w:rPr>
        <w:t>Závěrečná ustanovení</w:t>
      </w:r>
    </w:p>
    <w:p w:rsidR="007820BC" w:rsidRPr="00200090" w:rsidRDefault="007820BC" w:rsidP="007820BC">
      <w:pPr>
        <w:pStyle w:val="Odstavecseseznamem"/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7820BC" w:rsidRPr="00200090" w:rsidRDefault="007820BC" w:rsidP="00324DF9">
      <w:pPr>
        <w:keepLines/>
        <w:numPr>
          <w:ilvl w:val="1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200090">
        <w:rPr>
          <w:rFonts w:ascii="Arial" w:hAnsi="Arial" w:cs="Arial"/>
          <w:sz w:val="20"/>
          <w:szCs w:val="20"/>
          <w:lang w:eastAsia="cs-CZ"/>
        </w:rPr>
        <w:t xml:space="preserve">Změny nebo doplnění smlouvy lze učinit výlučně písemně formou </w:t>
      </w:r>
      <w:r w:rsidR="00D179E3" w:rsidRPr="00200090">
        <w:rPr>
          <w:rFonts w:ascii="Arial" w:hAnsi="Arial" w:cs="Arial"/>
          <w:sz w:val="20"/>
          <w:szCs w:val="20"/>
          <w:lang w:eastAsia="cs-CZ"/>
        </w:rPr>
        <w:t xml:space="preserve">dodatků potvrzených oprávněnými </w:t>
      </w:r>
      <w:r w:rsidRPr="00200090">
        <w:rPr>
          <w:rFonts w:ascii="Arial" w:hAnsi="Arial" w:cs="Arial"/>
          <w:sz w:val="20"/>
          <w:szCs w:val="20"/>
          <w:lang w:eastAsia="cs-CZ"/>
        </w:rPr>
        <w:t>zástupci smluvních stran.</w:t>
      </w:r>
    </w:p>
    <w:p w:rsidR="007820BC" w:rsidRPr="00200090" w:rsidRDefault="007820BC" w:rsidP="007820BC">
      <w:pPr>
        <w:keepLines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200090" w:rsidRDefault="007820BC" w:rsidP="00F27F4D">
      <w:pPr>
        <w:keepLines/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F27F4D" w:rsidRPr="00F27F4D" w:rsidRDefault="00F27F4D" w:rsidP="00F27F4D">
      <w:pPr>
        <w:keepLines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F27F4D">
        <w:rPr>
          <w:rFonts w:ascii="Arial" w:hAnsi="Arial" w:cs="Arial"/>
          <w:sz w:val="20"/>
          <w:szCs w:val="20"/>
        </w:rPr>
        <w:t>Objednatel jako osoba uvedená v ustanovení § 2 odst. 1 zákona č. 340/2015 Sb., o zvláštních podmínkách účinnosti některých smluv, uveřejňování těchto smluv a o registru smluv (zákon o registru smluv), ve znění pozdějších předpisů uveřejní tuto smlouvu způsobem dle tohoto zákona, ve lh</w:t>
      </w:r>
      <w:r>
        <w:rPr>
          <w:rFonts w:ascii="Arial" w:hAnsi="Arial" w:cs="Arial"/>
          <w:sz w:val="20"/>
          <w:szCs w:val="20"/>
        </w:rPr>
        <w:t>ůtě 30 dnů od okamžiku uzavření; smlouva nabývá účinnosti okamžikem uveřejnění v registru smluv dle tohoto ujednání.</w:t>
      </w:r>
      <w:r w:rsidRPr="00F27F4D">
        <w:rPr>
          <w:rFonts w:ascii="Arial" w:hAnsi="Arial" w:cs="Arial"/>
          <w:sz w:val="20"/>
          <w:szCs w:val="20"/>
        </w:rPr>
        <w:t xml:space="preserve"> </w:t>
      </w:r>
    </w:p>
    <w:p w:rsidR="00F27F4D" w:rsidRPr="00F27F4D" w:rsidRDefault="00F27F4D" w:rsidP="00F27F4D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x-none"/>
        </w:rPr>
      </w:pPr>
    </w:p>
    <w:p w:rsidR="00F27F4D" w:rsidRDefault="00F27F4D" w:rsidP="00F27F4D">
      <w:pPr>
        <w:pStyle w:val="Odstavecseseznamem"/>
        <w:numPr>
          <w:ilvl w:val="1"/>
          <w:numId w:val="14"/>
        </w:numPr>
        <w:contextualSpacing/>
        <w:jc w:val="both"/>
        <w:rPr>
          <w:rFonts w:ascii="Arial" w:hAnsi="Arial" w:cs="Arial"/>
          <w:sz w:val="20"/>
          <w:szCs w:val="20"/>
          <w:lang w:eastAsia="cs-CZ"/>
        </w:rPr>
      </w:pPr>
      <w:r w:rsidRPr="00F27F4D">
        <w:rPr>
          <w:rFonts w:ascii="Arial" w:hAnsi="Arial" w:cs="Arial"/>
          <w:sz w:val="20"/>
          <w:szCs w:val="20"/>
          <w:lang w:eastAsia="cs-CZ"/>
        </w:rPr>
        <w:t xml:space="preserve">Zhotovitel bere na vědomí a výslovně souhlasí s tím, že smlouva včetně příloh a případných dodatků bude zveřejněna na profilu zadavatele. U zhotovitele fyzické osoby, bude smlouva zveřejněna po </w:t>
      </w:r>
      <w:proofErr w:type="spellStart"/>
      <w:r w:rsidRPr="00F27F4D">
        <w:rPr>
          <w:rFonts w:ascii="Arial" w:hAnsi="Arial" w:cs="Arial"/>
          <w:sz w:val="20"/>
          <w:szCs w:val="20"/>
          <w:lang w:eastAsia="cs-CZ"/>
        </w:rPr>
        <w:t>anonymizaci</w:t>
      </w:r>
      <w:proofErr w:type="spellEnd"/>
      <w:r w:rsidRPr="00F27F4D">
        <w:rPr>
          <w:rFonts w:ascii="Arial" w:hAnsi="Arial" w:cs="Arial"/>
          <w:sz w:val="20"/>
          <w:szCs w:val="20"/>
          <w:lang w:eastAsia="cs-CZ"/>
        </w:rPr>
        <w:t xml:space="preserve"> provedené dle přísl. ustanovení zákona č. 101/2000 Sb., o ochraně osobních údajů a o změně některých zákonů, ve znění pozdějších předpisů.</w:t>
      </w:r>
    </w:p>
    <w:p w:rsidR="00F27F4D" w:rsidRDefault="00F27F4D" w:rsidP="00F27F4D">
      <w:pPr>
        <w:pStyle w:val="Odstavecseseznamem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F27F4D" w:rsidRPr="00F27F4D" w:rsidRDefault="00F27F4D" w:rsidP="00F27F4D">
      <w:pPr>
        <w:pStyle w:val="Odstavecseseznamem"/>
        <w:numPr>
          <w:ilvl w:val="1"/>
          <w:numId w:val="14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F27F4D">
        <w:rPr>
          <w:rFonts w:ascii="Arial" w:hAnsi="Arial" w:cs="Arial"/>
          <w:sz w:val="20"/>
          <w:szCs w:val="20"/>
        </w:rPr>
        <w:t>Tato smlouva je uzavřena na základě rozhodnutí …</w:t>
      </w:r>
      <w:proofErr w:type="gramStart"/>
      <w:r w:rsidRPr="00F27F4D">
        <w:rPr>
          <w:rFonts w:ascii="Arial" w:hAnsi="Arial" w:cs="Arial"/>
          <w:sz w:val="20"/>
          <w:szCs w:val="20"/>
        </w:rPr>
        <w:t>….. schůze</w:t>
      </w:r>
      <w:proofErr w:type="gramEnd"/>
      <w:r w:rsidRPr="00F27F4D">
        <w:rPr>
          <w:rFonts w:ascii="Arial" w:hAnsi="Arial" w:cs="Arial"/>
          <w:sz w:val="20"/>
          <w:szCs w:val="20"/>
        </w:rPr>
        <w:t xml:space="preserve"> Rady města Frýdku-Místku ze dne _____________</w:t>
      </w:r>
    </w:p>
    <w:p w:rsidR="00F27F4D" w:rsidRPr="00F27F4D" w:rsidRDefault="00F27F4D" w:rsidP="00F27F4D">
      <w:pPr>
        <w:keepLines/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7820BC" w:rsidRPr="00F27F4D" w:rsidRDefault="007820BC" w:rsidP="00324DF9">
      <w:pPr>
        <w:keepLines/>
        <w:numPr>
          <w:ilvl w:val="1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F27F4D">
        <w:rPr>
          <w:rFonts w:ascii="Arial" w:hAnsi="Arial" w:cs="Arial"/>
          <w:sz w:val="20"/>
          <w:szCs w:val="20"/>
          <w:lang w:eastAsia="cs-CZ"/>
        </w:rPr>
        <w:t xml:space="preserve">Smlouva je vyhotovena ve </w:t>
      </w:r>
      <w:r w:rsidR="00F27F4D">
        <w:rPr>
          <w:rFonts w:ascii="Arial" w:hAnsi="Arial" w:cs="Arial"/>
          <w:sz w:val="20"/>
          <w:szCs w:val="20"/>
          <w:lang w:eastAsia="cs-CZ"/>
        </w:rPr>
        <w:t>dvou</w:t>
      </w:r>
      <w:r w:rsidRPr="00F27F4D">
        <w:rPr>
          <w:rFonts w:ascii="Arial" w:hAnsi="Arial" w:cs="Arial"/>
          <w:sz w:val="20"/>
          <w:szCs w:val="20"/>
          <w:lang w:eastAsia="cs-CZ"/>
        </w:rPr>
        <w:t xml:space="preserve"> stejnopisech, z nichž každá </w:t>
      </w:r>
      <w:r w:rsidR="00F27F4D">
        <w:rPr>
          <w:rFonts w:ascii="Arial" w:hAnsi="Arial" w:cs="Arial"/>
          <w:sz w:val="20"/>
          <w:szCs w:val="20"/>
          <w:lang w:eastAsia="cs-CZ"/>
        </w:rPr>
        <w:t>ze smluvních stran obdrží jeden stejnopis.</w:t>
      </w:r>
    </w:p>
    <w:p w:rsidR="007820BC" w:rsidRPr="00F27F4D" w:rsidRDefault="007820BC" w:rsidP="00E5707A">
      <w:pPr>
        <w:pStyle w:val="Odstavecseseznamem"/>
        <w:spacing w:after="0"/>
        <w:rPr>
          <w:rFonts w:ascii="Arial" w:hAnsi="Arial" w:cs="Arial"/>
          <w:sz w:val="20"/>
          <w:szCs w:val="20"/>
          <w:lang w:eastAsia="cs-CZ"/>
        </w:rPr>
      </w:pPr>
    </w:p>
    <w:p w:rsidR="00E5707A" w:rsidRPr="00F27F4D" w:rsidRDefault="007820BC" w:rsidP="00324DF9">
      <w:pPr>
        <w:keepLines/>
        <w:numPr>
          <w:ilvl w:val="1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F27F4D">
        <w:rPr>
          <w:rFonts w:ascii="Arial" w:hAnsi="Arial" w:cs="Arial"/>
          <w:sz w:val="20"/>
          <w:szCs w:val="20"/>
          <w:lang w:eastAsia="cs-CZ"/>
        </w:rPr>
        <w:t>O uzavření této smlouvy rozhodla rada města Frýdku-Místku na schůzi konané …</w:t>
      </w:r>
      <w:proofErr w:type="gramStart"/>
      <w:r w:rsidRPr="00F27F4D">
        <w:rPr>
          <w:rFonts w:ascii="Arial" w:hAnsi="Arial" w:cs="Arial"/>
          <w:sz w:val="20"/>
          <w:szCs w:val="20"/>
          <w:lang w:eastAsia="cs-CZ"/>
        </w:rPr>
        <w:t>…..201</w:t>
      </w:r>
      <w:r w:rsidR="00F27F4D">
        <w:rPr>
          <w:rFonts w:ascii="Arial" w:hAnsi="Arial" w:cs="Arial"/>
          <w:sz w:val="20"/>
          <w:szCs w:val="20"/>
          <w:lang w:eastAsia="cs-CZ"/>
        </w:rPr>
        <w:t>7</w:t>
      </w:r>
      <w:proofErr w:type="gramEnd"/>
      <w:r w:rsidRPr="00F27F4D">
        <w:rPr>
          <w:rFonts w:ascii="Arial" w:hAnsi="Arial" w:cs="Arial"/>
          <w:sz w:val="20"/>
          <w:szCs w:val="20"/>
          <w:lang w:eastAsia="cs-CZ"/>
        </w:rPr>
        <w:t xml:space="preserve">. </w:t>
      </w:r>
    </w:p>
    <w:p w:rsidR="00E5707A" w:rsidRPr="00F27F4D" w:rsidRDefault="00E5707A" w:rsidP="00E5707A">
      <w:pPr>
        <w:pStyle w:val="Odstavecseseznamem"/>
        <w:spacing w:after="0"/>
        <w:rPr>
          <w:rFonts w:ascii="Arial" w:hAnsi="Arial" w:cs="Arial"/>
          <w:sz w:val="20"/>
          <w:szCs w:val="20"/>
          <w:lang w:eastAsia="cs-CZ"/>
        </w:rPr>
      </w:pPr>
    </w:p>
    <w:p w:rsidR="007820BC" w:rsidRDefault="007820BC" w:rsidP="00324DF9">
      <w:pPr>
        <w:keepLines/>
        <w:numPr>
          <w:ilvl w:val="1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F27F4D">
        <w:rPr>
          <w:rFonts w:ascii="Arial" w:hAnsi="Arial" w:cs="Arial"/>
          <w:sz w:val="20"/>
          <w:szCs w:val="20"/>
          <w:lang w:eastAsia="cs-CZ"/>
        </w:rPr>
        <w:t xml:space="preserve">Přílohu smlouvy </w:t>
      </w:r>
      <w:r w:rsidR="00E5707A" w:rsidRPr="00F27F4D">
        <w:rPr>
          <w:rFonts w:ascii="Arial" w:hAnsi="Arial" w:cs="Arial"/>
          <w:sz w:val="20"/>
          <w:szCs w:val="20"/>
          <w:lang w:eastAsia="cs-CZ"/>
        </w:rPr>
        <w:t>tvoří:</w:t>
      </w:r>
    </w:p>
    <w:p w:rsidR="00F27F4D" w:rsidRDefault="00F27F4D" w:rsidP="00F27F4D">
      <w:pPr>
        <w:pStyle w:val="Odstavecseseznamem"/>
        <w:rPr>
          <w:rFonts w:ascii="Arial" w:hAnsi="Arial" w:cs="Arial"/>
          <w:sz w:val="20"/>
          <w:szCs w:val="20"/>
          <w:lang w:eastAsia="cs-CZ"/>
        </w:rPr>
      </w:pPr>
    </w:p>
    <w:p w:rsidR="00E5707A" w:rsidRPr="00F27F4D" w:rsidRDefault="00F27F4D" w:rsidP="00E5707A">
      <w:pPr>
        <w:keepLines/>
        <w:suppressAutoHyphens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>Příloha č.</w:t>
      </w:r>
      <w:r w:rsidR="00E5707A" w:rsidRPr="00F27F4D">
        <w:rPr>
          <w:rFonts w:ascii="Arial" w:hAnsi="Arial" w:cs="Arial"/>
          <w:sz w:val="20"/>
          <w:szCs w:val="20"/>
          <w:lang w:eastAsia="cs-CZ"/>
        </w:rPr>
        <w:t xml:space="preserve"> 1 </w:t>
      </w:r>
      <w:r w:rsidR="00FA5FB8" w:rsidRPr="00F27F4D">
        <w:rPr>
          <w:rFonts w:ascii="Arial" w:hAnsi="Arial" w:cs="Arial"/>
          <w:sz w:val="20"/>
          <w:szCs w:val="20"/>
          <w:lang w:eastAsia="cs-CZ"/>
        </w:rPr>
        <w:t>–</w:t>
      </w:r>
      <w:r w:rsidR="00E5707A" w:rsidRPr="00F27F4D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 xml:space="preserve">Zadání </w:t>
      </w:r>
    </w:p>
    <w:p w:rsidR="007820BC" w:rsidRPr="00200090" w:rsidRDefault="007820BC" w:rsidP="00F27F4D">
      <w:pPr>
        <w:keepLines/>
        <w:suppressAutoHyphens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F27F4D" w:rsidRDefault="00F27F4D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</w:p>
    <w:p w:rsidR="00F27F4D" w:rsidRDefault="00F27F4D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</w:p>
    <w:p w:rsidR="007820BC" w:rsidRPr="00200090" w:rsidRDefault="007820BC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  <w:r w:rsidRPr="00200090">
        <w:rPr>
          <w:rFonts w:ascii="Arial" w:hAnsi="Arial" w:cs="Arial"/>
          <w:sz w:val="20"/>
          <w:szCs w:val="20"/>
          <w:u w:color="333399"/>
        </w:rPr>
        <w:t>Za objednatele:</w:t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  <w:t>Za zhotovitele:</w:t>
      </w:r>
    </w:p>
    <w:p w:rsidR="007820BC" w:rsidRPr="00200090" w:rsidRDefault="007820BC" w:rsidP="007820BC">
      <w:pPr>
        <w:keepNext/>
        <w:tabs>
          <w:tab w:val="center" w:pos="4500"/>
        </w:tabs>
        <w:snapToGrid w:val="0"/>
        <w:spacing w:before="120" w:after="0" w:line="240" w:lineRule="auto"/>
        <w:jc w:val="center"/>
        <w:outlineLvl w:val="1"/>
        <w:rPr>
          <w:rFonts w:ascii="Arial" w:hAnsi="Arial" w:cs="Arial"/>
          <w:sz w:val="20"/>
          <w:szCs w:val="20"/>
          <w:u w:color="333399"/>
        </w:rPr>
      </w:pPr>
    </w:p>
    <w:p w:rsidR="007820BC" w:rsidRPr="00200090" w:rsidRDefault="007820BC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  <w:r w:rsidRPr="00200090">
        <w:rPr>
          <w:rFonts w:ascii="Arial" w:hAnsi="Arial" w:cs="Arial"/>
          <w:sz w:val="20"/>
          <w:szCs w:val="20"/>
          <w:u w:color="333399"/>
        </w:rPr>
        <w:t>V _________, dne __________ 201</w:t>
      </w:r>
      <w:r w:rsidR="00F27F4D">
        <w:rPr>
          <w:rFonts w:ascii="Arial" w:hAnsi="Arial" w:cs="Arial"/>
          <w:sz w:val="20"/>
          <w:szCs w:val="20"/>
          <w:u w:color="333399"/>
        </w:rPr>
        <w:t>7</w:t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  <w:t>Ve __________, dne __________ 201</w:t>
      </w:r>
      <w:r w:rsidR="00F27F4D">
        <w:rPr>
          <w:rFonts w:ascii="Arial" w:hAnsi="Arial" w:cs="Arial"/>
          <w:sz w:val="20"/>
          <w:szCs w:val="20"/>
          <w:u w:color="333399"/>
        </w:rPr>
        <w:t>7</w:t>
      </w:r>
    </w:p>
    <w:p w:rsidR="007820BC" w:rsidRPr="00200090" w:rsidRDefault="007820BC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</w:p>
    <w:p w:rsidR="00E5707A" w:rsidRPr="00200090" w:rsidRDefault="00E5707A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</w:p>
    <w:p w:rsidR="007820BC" w:rsidRPr="00200090" w:rsidRDefault="007820BC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  <w:r w:rsidRPr="00200090">
        <w:rPr>
          <w:rFonts w:ascii="Arial" w:hAnsi="Arial" w:cs="Arial"/>
          <w:sz w:val="20"/>
          <w:szCs w:val="20"/>
          <w:u w:color="333399"/>
        </w:rPr>
        <w:t>__________________________</w:t>
      </w:r>
      <w:r w:rsidR="00E5707A" w:rsidRPr="00200090">
        <w:rPr>
          <w:rFonts w:ascii="Arial" w:hAnsi="Arial" w:cs="Arial"/>
          <w:sz w:val="20"/>
          <w:szCs w:val="20"/>
          <w:u w:color="333399"/>
        </w:rPr>
        <w:t>___</w:t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</w:r>
      <w:r w:rsidRPr="00200090">
        <w:rPr>
          <w:rFonts w:ascii="Arial" w:hAnsi="Arial" w:cs="Arial"/>
          <w:sz w:val="20"/>
          <w:szCs w:val="20"/>
          <w:u w:color="333399"/>
        </w:rPr>
        <w:tab/>
        <w:t>__________________________</w:t>
      </w:r>
    </w:p>
    <w:p w:rsidR="007820BC" w:rsidRPr="00200090" w:rsidRDefault="00E5707A" w:rsidP="007820BC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Arial" w:hAnsi="Arial" w:cs="Arial"/>
          <w:sz w:val="20"/>
          <w:szCs w:val="20"/>
          <w:u w:color="333399"/>
        </w:rPr>
      </w:pPr>
      <w:r w:rsidRPr="00200090">
        <w:rPr>
          <w:rFonts w:ascii="Arial" w:hAnsi="Arial" w:cs="Arial"/>
          <w:sz w:val="20"/>
          <w:szCs w:val="20"/>
          <w:u w:color="333399"/>
        </w:rPr>
        <w:t xml:space="preserve">Mgr. Michal </w:t>
      </w:r>
      <w:proofErr w:type="spellStart"/>
      <w:r w:rsidRPr="00200090">
        <w:rPr>
          <w:rFonts w:ascii="Arial" w:hAnsi="Arial" w:cs="Arial"/>
          <w:sz w:val="20"/>
          <w:szCs w:val="20"/>
          <w:u w:color="333399"/>
        </w:rPr>
        <w:t>Pobucký</w:t>
      </w:r>
      <w:proofErr w:type="spellEnd"/>
      <w:r w:rsidRPr="00200090">
        <w:rPr>
          <w:rFonts w:ascii="Arial" w:hAnsi="Arial" w:cs="Arial"/>
          <w:sz w:val="20"/>
          <w:szCs w:val="20"/>
          <w:u w:color="333399"/>
        </w:rPr>
        <w:t>, DiS., primátor</w:t>
      </w:r>
      <w:r w:rsidR="007820BC" w:rsidRPr="00200090">
        <w:rPr>
          <w:rFonts w:ascii="Arial" w:hAnsi="Arial" w:cs="Arial"/>
          <w:sz w:val="20"/>
          <w:szCs w:val="20"/>
          <w:u w:color="333399"/>
        </w:rPr>
        <w:tab/>
      </w:r>
      <w:r w:rsidR="007820BC" w:rsidRPr="00200090">
        <w:rPr>
          <w:rFonts w:ascii="Arial" w:hAnsi="Arial" w:cs="Arial"/>
          <w:sz w:val="20"/>
          <w:szCs w:val="20"/>
          <w:u w:color="333399"/>
        </w:rPr>
        <w:tab/>
      </w:r>
      <w:r w:rsidR="007820BC" w:rsidRPr="00200090">
        <w:rPr>
          <w:rFonts w:ascii="Arial" w:hAnsi="Arial" w:cs="Arial"/>
          <w:sz w:val="20"/>
          <w:szCs w:val="20"/>
          <w:u w:color="333399"/>
        </w:rPr>
        <w:tab/>
      </w:r>
    </w:p>
    <w:p w:rsidR="001C53BC" w:rsidRPr="00200090" w:rsidRDefault="001C53BC" w:rsidP="007820BC">
      <w:pPr>
        <w:rPr>
          <w:rFonts w:ascii="Arial" w:hAnsi="Arial" w:cs="Arial"/>
          <w:sz w:val="20"/>
          <w:szCs w:val="20"/>
        </w:rPr>
      </w:pPr>
    </w:p>
    <w:sectPr w:rsidR="001C53BC" w:rsidRPr="00200090" w:rsidSect="006B080B">
      <w:headerReference w:type="default" r:id="rId14"/>
      <w:footerReference w:type="default" r:id="rId1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B9" w:rsidRDefault="006E7AB9" w:rsidP="007820BC">
      <w:pPr>
        <w:spacing w:after="0" w:line="240" w:lineRule="auto"/>
      </w:pPr>
      <w:r>
        <w:separator/>
      </w:r>
    </w:p>
  </w:endnote>
  <w:endnote w:type="continuationSeparator" w:id="0">
    <w:p w:rsidR="006E7AB9" w:rsidRDefault="006E7AB9" w:rsidP="0078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EF" w:rsidRPr="004D5AE6" w:rsidRDefault="003277EF" w:rsidP="00B3602E">
    <w:pPr>
      <w:pStyle w:val="Zpat"/>
      <w:jc w:val="right"/>
      <w:rPr>
        <w:rFonts w:ascii="Arial" w:hAnsi="Arial" w:cs="Arial"/>
        <w:sz w:val="18"/>
        <w:szCs w:val="18"/>
      </w:rPr>
    </w:pPr>
    <w:r w:rsidRPr="00D92E8E">
      <w:rPr>
        <w:rFonts w:ascii="Arial" w:hAnsi="Arial" w:cs="Arial"/>
        <w:i/>
        <w:iCs/>
        <w:sz w:val="18"/>
        <w:szCs w:val="18"/>
      </w:rPr>
      <w:t xml:space="preserve">Strana </w:t>
    </w:r>
    <w:r w:rsidRPr="00D92E8E">
      <w:rPr>
        <w:rFonts w:ascii="Arial" w:hAnsi="Arial" w:cs="Arial"/>
        <w:i/>
        <w:iCs/>
        <w:sz w:val="18"/>
        <w:szCs w:val="18"/>
      </w:rPr>
      <w:fldChar w:fldCharType="begin"/>
    </w:r>
    <w:r w:rsidRPr="00D92E8E">
      <w:rPr>
        <w:rFonts w:ascii="Arial" w:hAnsi="Arial" w:cs="Arial"/>
        <w:i/>
        <w:iCs/>
        <w:sz w:val="18"/>
        <w:szCs w:val="18"/>
      </w:rPr>
      <w:instrText xml:space="preserve"> PAGE </w:instrText>
    </w:r>
    <w:r w:rsidRPr="00D92E8E">
      <w:rPr>
        <w:rFonts w:ascii="Arial" w:hAnsi="Arial" w:cs="Arial"/>
        <w:i/>
        <w:iCs/>
        <w:sz w:val="18"/>
        <w:szCs w:val="18"/>
      </w:rPr>
      <w:fldChar w:fldCharType="separate"/>
    </w:r>
    <w:r w:rsidR="007B2E8F">
      <w:rPr>
        <w:rFonts w:ascii="Arial" w:hAnsi="Arial" w:cs="Arial"/>
        <w:i/>
        <w:iCs/>
        <w:noProof/>
        <w:sz w:val="18"/>
        <w:szCs w:val="18"/>
      </w:rPr>
      <w:t>3</w:t>
    </w:r>
    <w:r w:rsidRPr="00D92E8E">
      <w:rPr>
        <w:rFonts w:ascii="Arial" w:hAnsi="Arial" w:cs="Arial"/>
        <w:i/>
        <w:iCs/>
        <w:sz w:val="18"/>
        <w:szCs w:val="18"/>
      </w:rPr>
      <w:fldChar w:fldCharType="end"/>
    </w:r>
    <w:r w:rsidRPr="00D92E8E">
      <w:rPr>
        <w:rFonts w:ascii="Arial" w:hAnsi="Arial" w:cs="Arial"/>
        <w:i/>
        <w:iCs/>
        <w:sz w:val="18"/>
        <w:szCs w:val="18"/>
      </w:rPr>
      <w:t xml:space="preserve"> (celkem </w:t>
    </w:r>
    <w:r w:rsidRPr="00D92E8E">
      <w:rPr>
        <w:rFonts w:ascii="Arial" w:hAnsi="Arial" w:cs="Arial"/>
        <w:i/>
        <w:iCs/>
        <w:sz w:val="18"/>
        <w:szCs w:val="18"/>
      </w:rPr>
      <w:fldChar w:fldCharType="begin"/>
    </w:r>
    <w:r w:rsidRPr="00D92E8E">
      <w:rPr>
        <w:rFonts w:ascii="Arial" w:hAnsi="Arial" w:cs="Arial"/>
        <w:i/>
        <w:iCs/>
        <w:sz w:val="18"/>
        <w:szCs w:val="18"/>
      </w:rPr>
      <w:instrText xml:space="preserve"> NUMPAGES </w:instrText>
    </w:r>
    <w:r w:rsidRPr="00D92E8E">
      <w:rPr>
        <w:rFonts w:ascii="Arial" w:hAnsi="Arial" w:cs="Arial"/>
        <w:i/>
        <w:iCs/>
        <w:sz w:val="18"/>
        <w:szCs w:val="18"/>
      </w:rPr>
      <w:fldChar w:fldCharType="separate"/>
    </w:r>
    <w:r w:rsidR="007B2E8F">
      <w:rPr>
        <w:rFonts w:ascii="Arial" w:hAnsi="Arial" w:cs="Arial"/>
        <w:i/>
        <w:iCs/>
        <w:noProof/>
        <w:sz w:val="18"/>
        <w:szCs w:val="18"/>
      </w:rPr>
      <w:t>7</w:t>
    </w:r>
    <w:r w:rsidRPr="00D92E8E">
      <w:rPr>
        <w:rFonts w:ascii="Arial" w:hAnsi="Arial" w:cs="Arial"/>
        <w:i/>
        <w:iCs/>
        <w:sz w:val="18"/>
        <w:szCs w:val="18"/>
      </w:rPr>
      <w:fldChar w:fldCharType="end"/>
    </w:r>
    <w:r>
      <w:rPr>
        <w:rFonts w:ascii="Arial" w:hAnsi="Arial" w:cs="Arial"/>
        <w:i/>
        <w:iCs/>
        <w:sz w:val="18"/>
        <w:szCs w:val="18"/>
      </w:rPr>
      <w:t>)</w:t>
    </w:r>
  </w:p>
  <w:p w:rsidR="003277EF" w:rsidRDefault="003277EF">
    <w:pPr>
      <w:pStyle w:val="Zpat"/>
      <w:jc w:val="center"/>
      <w:rPr>
        <w:rFonts w:cs="Times New Roman"/>
      </w:rPr>
    </w:pPr>
  </w:p>
  <w:p w:rsidR="003277EF" w:rsidRDefault="003277EF">
    <w:pPr>
      <w:pStyle w:val="Zpa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B9" w:rsidRDefault="006E7AB9" w:rsidP="007820BC">
      <w:pPr>
        <w:spacing w:after="0" w:line="240" w:lineRule="auto"/>
      </w:pPr>
      <w:r>
        <w:separator/>
      </w:r>
    </w:p>
  </w:footnote>
  <w:footnote w:type="continuationSeparator" w:id="0">
    <w:p w:rsidR="006E7AB9" w:rsidRDefault="006E7AB9" w:rsidP="0078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90" w:rsidRPr="00200090" w:rsidRDefault="003277EF" w:rsidP="00200090">
    <w:pPr>
      <w:tabs>
        <w:tab w:val="left" w:pos="1440"/>
      </w:tabs>
      <w:jc w:val="both"/>
      <w:rPr>
        <w:rFonts w:ascii="Arial" w:hAnsi="Arial" w:cs="Arial"/>
        <w:i/>
        <w:sz w:val="18"/>
        <w:szCs w:val="18"/>
      </w:rPr>
    </w:pPr>
    <w:r w:rsidRPr="00200090">
      <w:rPr>
        <w:rFonts w:ascii="Arial" w:hAnsi="Arial" w:cs="Arial"/>
        <w:i/>
        <w:iCs/>
        <w:sz w:val="18"/>
        <w:szCs w:val="18"/>
      </w:rPr>
      <w:t xml:space="preserve">Název veřejné zakázky: </w:t>
    </w:r>
    <w:r w:rsidR="00200090" w:rsidRPr="00200090">
      <w:rPr>
        <w:rFonts w:ascii="Arial" w:hAnsi="Arial" w:cs="Arial"/>
        <w:bCs/>
        <w:i/>
        <w:sz w:val="18"/>
        <w:szCs w:val="18"/>
      </w:rPr>
      <w:t>„Přístavba multifunkčního sálu k Národnímu domu“ - ověřovací studie + investiční záměr“</w:t>
    </w:r>
  </w:p>
  <w:p w:rsidR="003277EF" w:rsidRPr="00200090" w:rsidRDefault="007B2E8F" w:rsidP="00B3602E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č</w:t>
    </w:r>
    <w:r w:rsidR="003277EF" w:rsidRPr="00200090">
      <w:rPr>
        <w:rFonts w:ascii="Arial" w:hAnsi="Arial" w:cs="Arial"/>
        <w:i/>
        <w:sz w:val="18"/>
        <w:szCs w:val="18"/>
      </w:rPr>
      <w:t xml:space="preserve">íslo veřejné zakázky: </w:t>
    </w:r>
    <w:r w:rsidR="00200090" w:rsidRPr="00200090">
      <w:rPr>
        <w:rFonts w:ascii="Arial" w:hAnsi="Arial" w:cs="Arial"/>
        <w:i/>
        <w:sz w:val="18"/>
        <w:szCs w:val="18"/>
      </w:rPr>
      <w:t xml:space="preserve"> P17V00000148</w:t>
    </w:r>
  </w:p>
  <w:p w:rsidR="003277EF" w:rsidRPr="005A1E4B" w:rsidRDefault="003277EF" w:rsidP="00B3602E">
    <w:pPr>
      <w:pStyle w:val="Zhlav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D2D60FB8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4"/>
    <w:multiLevelType w:val="multilevel"/>
    <w:tmpl w:val="99FAB146"/>
    <w:name w:val="WW8Num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0000005"/>
    <w:multiLevelType w:val="multilevel"/>
    <w:tmpl w:val="4D0ACAA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000000B"/>
    <w:multiLevelType w:val="multilevel"/>
    <w:tmpl w:val="7F02FE36"/>
    <w:name w:val="WW8Num11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 w15:restartNumberingAfterBreak="0">
    <w:nsid w:val="0000000C"/>
    <w:multiLevelType w:val="multilevel"/>
    <w:tmpl w:val="BE1A8D8E"/>
    <w:name w:val="WW8Num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D"/>
    <w:multiLevelType w:val="multilevel"/>
    <w:tmpl w:val="AD18FFA0"/>
    <w:name w:val="WW8Num1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</w:abstractNum>
  <w:abstractNum w:abstractNumId="6" w15:restartNumberingAfterBreak="0">
    <w:nsid w:val="00073A90"/>
    <w:multiLevelType w:val="hybridMultilevel"/>
    <w:tmpl w:val="35CE6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02E9572E"/>
    <w:multiLevelType w:val="multilevel"/>
    <w:tmpl w:val="5832F9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2FA56D1"/>
    <w:multiLevelType w:val="hybridMultilevel"/>
    <w:tmpl w:val="2E96A404"/>
    <w:lvl w:ilvl="0" w:tplc="0E0069C2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FFFFFFFF">
      <w:start w:val="6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5">
      <w:start w:val="1"/>
      <w:numFmt w:val="bullet"/>
      <w:lvlText w:val=""/>
      <w:lvlJc w:val="left"/>
      <w:pPr>
        <w:ind w:left="3588" w:hanging="360"/>
      </w:pPr>
      <w:rPr>
        <w:rFonts w:ascii="Wingdings" w:hAnsi="Wingdings" w:cs="Wingdings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B3D49A8"/>
    <w:multiLevelType w:val="multilevel"/>
    <w:tmpl w:val="14D6BD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19956B4"/>
    <w:multiLevelType w:val="multilevel"/>
    <w:tmpl w:val="BDF86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54A41CC"/>
    <w:multiLevelType w:val="hybridMultilevel"/>
    <w:tmpl w:val="A446A0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B10A81"/>
    <w:multiLevelType w:val="hybridMultilevel"/>
    <w:tmpl w:val="57163E86"/>
    <w:lvl w:ilvl="0" w:tplc="35EE612C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962CBB"/>
    <w:multiLevelType w:val="hybridMultilevel"/>
    <w:tmpl w:val="67523482"/>
    <w:lvl w:ilvl="0" w:tplc="AD46D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06FDE"/>
    <w:multiLevelType w:val="hybridMultilevel"/>
    <w:tmpl w:val="DBE2F616"/>
    <w:lvl w:ilvl="0" w:tplc="4C06018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8CA2BB6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F94EAF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BD04D38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64ED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0849F7"/>
    <w:multiLevelType w:val="hybridMultilevel"/>
    <w:tmpl w:val="BDDEA834"/>
    <w:lvl w:ilvl="0" w:tplc="319ED1D2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9365A40"/>
    <w:multiLevelType w:val="hybridMultilevel"/>
    <w:tmpl w:val="072C9350"/>
    <w:lvl w:ilvl="0" w:tplc="E9B0A97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EBE856E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619C3"/>
    <w:multiLevelType w:val="multilevel"/>
    <w:tmpl w:val="7F02FE3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4C312C51"/>
    <w:multiLevelType w:val="hybridMultilevel"/>
    <w:tmpl w:val="CDF4BD8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470F23"/>
    <w:multiLevelType w:val="singleLevel"/>
    <w:tmpl w:val="C6286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b w:val="0"/>
        <w:bCs w:val="0"/>
      </w:rPr>
    </w:lvl>
  </w:abstractNum>
  <w:abstractNum w:abstractNumId="21" w15:restartNumberingAfterBreak="0">
    <w:nsid w:val="55CE148D"/>
    <w:multiLevelType w:val="multilevel"/>
    <w:tmpl w:val="5832F9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B283515"/>
    <w:multiLevelType w:val="hybridMultilevel"/>
    <w:tmpl w:val="96C6A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00362"/>
    <w:multiLevelType w:val="multilevel"/>
    <w:tmpl w:val="418E64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4" w15:restartNumberingAfterBreak="0">
    <w:nsid w:val="75644CEC"/>
    <w:multiLevelType w:val="hybridMultilevel"/>
    <w:tmpl w:val="D0A4D9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02E76"/>
    <w:multiLevelType w:val="hybridMultilevel"/>
    <w:tmpl w:val="E7ECFA10"/>
    <w:lvl w:ilvl="0" w:tplc="8CD0A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19"/>
  </w:num>
  <w:num w:numId="9">
    <w:abstractNumId w:val="9"/>
  </w:num>
  <w:num w:numId="10">
    <w:abstractNumId w:val="20"/>
    <w:lvlOverride w:ilvl="0">
      <w:startOverride w:val="1"/>
    </w:lvlOverride>
  </w:num>
  <w:num w:numId="11">
    <w:abstractNumId w:val="10"/>
  </w:num>
  <w:num w:numId="12">
    <w:abstractNumId w:val="15"/>
  </w:num>
  <w:num w:numId="13">
    <w:abstractNumId w:val="11"/>
  </w:num>
  <w:num w:numId="14">
    <w:abstractNumId w:val="23"/>
  </w:num>
  <w:num w:numId="15">
    <w:abstractNumId w:val="21"/>
  </w:num>
  <w:num w:numId="16">
    <w:abstractNumId w:val="8"/>
  </w:num>
  <w:num w:numId="17">
    <w:abstractNumId w:val="22"/>
  </w:num>
  <w:num w:numId="18">
    <w:abstractNumId w:val="2"/>
  </w:num>
  <w:num w:numId="19">
    <w:abstractNumId w:val="17"/>
  </w:num>
  <w:num w:numId="20">
    <w:abstractNumId w:val="24"/>
  </w:num>
  <w:num w:numId="21">
    <w:abstractNumId w:val="14"/>
  </w:num>
  <w:num w:numId="22">
    <w:abstractNumId w:val="13"/>
  </w:num>
  <w:num w:numId="23">
    <w:abstractNumId w:val="25"/>
  </w:num>
  <w:num w:numId="24">
    <w:abstractNumId w:val="16"/>
  </w:num>
  <w:num w:numId="25">
    <w:abstractNumId w:val="6"/>
  </w:num>
  <w:num w:numId="2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BC"/>
    <w:rsid w:val="0003116A"/>
    <w:rsid w:val="00031840"/>
    <w:rsid w:val="00042B96"/>
    <w:rsid w:val="000620AE"/>
    <w:rsid w:val="00063CC3"/>
    <w:rsid w:val="00074C14"/>
    <w:rsid w:val="000A4EE6"/>
    <w:rsid w:val="000C09BE"/>
    <w:rsid w:val="000C6248"/>
    <w:rsid w:val="000E2143"/>
    <w:rsid w:val="0010294C"/>
    <w:rsid w:val="00105D31"/>
    <w:rsid w:val="001250A8"/>
    <w:rsid w:val="001254E0"/>
    <w:rsid w:val="00130CD4"/>
    <w:rsid w:val="00135A57"/>
    <w:rsid w:val="001426C6"/>
    <w:rsid w:val="001477C8"/>
    <w:rsid w:val="00160114"/>
    <w:rsid w:val="0016155C"/>
    <w:rsid w:val="001936F1"/>
    <w:rsid w:val="001B55D4"/>
    <w:rsid w:val="001B6F5A"/>
    <w:rsid w:val="001C53BC"/>
    <w:rsid w:val="001F2418"/>
    <w:rsid w:val="00200090"/>
    <w:rsid w:val="002015B6"/>
    <w:rsid w:val="00235D95"/>
    <w:rsid w:val="00236F02"/>
    <w:rsid w:val="00243792"/>
    <w:rsid w:val="002877E0"/>
    <w:rsid w:val="002C4790"/>
    <w:rsid w:val="00301466"/>
    <w:rsid w:val="00304678"/>
    <w:rsid w:val="00324DF9"/>
    <w:rsid w:val="003277EF"/>
    <w:rsid w:val="003409C2"/>
    <w:rsid w:val="003620F1"/>
    <w:rsid w:val="003B0E77"/>
    <w:rsid w:val="003C690E"/>
    <w:rsid w:val="003D0BEF"/>
    <w:rsid w:val="003D1A04"/>
    <w:rsid w:val="003D5DBC"/>
    <w:rsid w:val="003D6DC1"/>
    <w:rsid w:val="003F1699"/>
    <w:rsid w:val="0041559E"/>
    <w:rsid w:val="00415A19"/>
    <w:rsid w:val="00432A7C"/>
    <w:rsid w:val="00444483"/>
    <w:rsid w:val="0049242F"/>
    <w:rsid w:val="00496769"/>
    <w:rsid w:val="004F70C8"/>
    <w:rsid w:val="00536442"/>
    <w:rsid w:val="00543DB6"/>
    <w:rsid w:val="005B6717"/>
    <w:rsid w:val="005C3292"/>
    <w:rsid w:val="006725BF"/>
    <w:rsid w:val="006972E3"/>
    <w:rsid w:val="00697890"/>
    <w:rsid w:val="006B080B"/>
    <w:rsid w:val="006E3FA4"/>
    <w:rsid w:val="006E7AB9"/>
    <w:rsid w:val="00724F63"/>
    <w:rsid w:val="00725393"/>
    <w:rsid w:val="00756C4A"/>
    <w:rsid w:val="00770431"/>
    <w:rsid w:val="00776423"/>
    <w:rsid w:val="007820BC"/>
    <w:rsid w:val="007A381E"/>
    <w:rsid w:val="007B046E"/>
    <w:rsid w:val="007B2E8F"/>
    <w:rsid w:val="007C2EAF"/>
    <w:rsid w:val="007D290C"/>
    <w:rsid w:val="007E072B"/>
    <w:rsid w:val="007E4DDF"/>
    <w:rsid w:val="00804C32"/>
    <w:rsid w:val="00805DA7"/>
    <w:rsid w:val="00814256"/>
    <w:rsid w:val="00834C41"/>
    <w:rsid w:val="008437D5"/>
    <w:rsid w:val="00862A07"/>
    <w:rsid w:val="00863F1A"/>
    <w:rsid w:val="00883FDE"/>
    <w:rsid w:val="0090591E"/>
    <w:rsid w:val="00913AF6"/>
    <w:rsid w:val="00922359"/>
    <w:rsid w:val="00945E42"/>
    <w:rsid w:val="009648B0"/>
    <w:rsid w:val="009765F0"/>
    <w:rsid w:val="00985858"/>
    <w:rsid w:val="00995A37"/>
    <w:rsid w:val="009C25F0"/>
    <w:rsid w:val="009F0E09"/>
    <w:rsid w:val="009F373A"/>
    <w:rsid w:val="009F5915"/>
    <w:rsid w:val="009F5BED"/>
    <w:rsid w:val="00A51013"/>
    <w:rsid w:val="00A57C4F"/>
    <w:rsid w:val="00A908A4"/>
    <w:rsid w:val="00A9196C"/>
    <w:rsid w:val="00A94444"/>
    <w:rsid w:val="00AA290D"/>
    <w:rsid w:val="00AB09EC"/>
    <w:rsid w:val="00B33CF3"/>
    <w:rsid w:val="00B34777"/>
    <w:rsid w:val="00B3602E"/>
    <w:rsid w:val="00B4039E"/>
    <w:rsid w:val="00B45019"/>
    <w:rsid w:val="00B4756B"/>
    <w:rsid w:val="00BA3F72"/>
    <w:rsid w:val="00BE1B14"/>
    <w:rsid w:val="00C02F34"/>
    <w:rsid w:val="00C13491"/>
    <w:rsid w:val="00C15F74"/>
    <w:rsid w:val="00C17C1E"/>
    <w:rsid w:val="00C3622C"/>
    <w:rsid w:val="00C40B4A"/>
    <w:rsid w:val="00C4730C"/>
    <w:rsid w:val="00C60410"/>
    <w:rsid w:val="00CC638C"/>
    <w:rsid w:val="00CD4D53"/>
    <w:rsid w:val="00D04902"/>
    <w:rsid w:val="00D1456C"/>
    <w:rsid w:val="00D179E3"/>
    <w:rsid w:val="00D248F4"/>
    <w:rsid w:val="00D34065"/>
    <w:rsid w:val="00D47B9C"/>
    <w:rsid w:val="00D94C2B"/>
    <w:rsid w:val="00D96092"/>
    <w:rsid w:val="00DC6694"/>
    <w:rsid w:val="00DE2D7F"/>
    <w:rsid w:val="00E01C79"/>
    <w:rsid w:val="00E03AE5"/>
    <w:rsid w:val="00E27969"/>
    <w:rsid w:val="00E5707A"/>
    <w:rsid w:val="00E71E9F"/>
    <w:rsid w:val="00EA71E0"/>
    <w:rsid w:val="00EA78C7"/>
    <w:rsid w:val="00EE2665"/>
    <w:rsid w:val="00F04E38"/>
    <w:rsid w:val="00F152C9"/>
    <w:rsid w:val="00F27F4D"/>
    <w:rsid w:val="00F433D1"/>
    <w:rsid w:val="00F55C6E"/>
    <w:rsid w:val="00FA0211"/>
    <w:rsid w:val="00FA5FB8"/>
    <w:rsid w:val="00FC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95CF4-B366-486E-9143-6B686DB1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20BC"/>
    <w:pPr>
      <w:spacing w:after="200" w:line="276" w:lineRule="auto"/>
      <w:ind w:left="0"/>
      <w:jc w:val="left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llzaklad">
    <w:name w:val="bll_zaklad"/>
    <w:uiPriority w:val="99"/>
    <w:rsid w:val="007820BC"/>
    <w:pPr>
      <w:spacing w:after="120"/>
      <w:ind w:left="0"/>
    </w:pPr>
    <w:rPr>
      <w:rFonts w:ascii="Arial Narrow" w:eastAsia="Times New Roman" w:hAnsi="Arial Narrow" w:cs="Arial Narrow"/>
      <w:noProof/>
      <w:lang w:eastAsia="cs-CZ"/>
    </w:rPr>
  </w:style>
  <w:style w:type="character" w:styleId="Hypertextovodkaz">
    <w:name w:val="Hyperlink"/>
    <w:basedOn w:val="Standardnpsmoodstavce"/>
    <w:uiPriority w:val="99"/>
    <w:rsid w:val="007820BC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7820BC"/>
    <w:pPr>
      <w:ind w:left="720"/>
    </w:pPr>
  </w:style>
  <w:style w:type="paragraph" w:styleId="Zhlav">
    <w:name w:val="header"/>
    <w:basedOn w:val="Normln"/>
    <w:link w:val="ZhlavChar"/>
    <w:uiPriority w:val="99"/>
    <w:rsid w:val="00782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20BC"/>
    <w:rPr>
      <w:rFonts w:ascii="Calibri" w:eastAsia="Times New Roman" w:hAnsi="Calibri" w:cs="Calibri"/>
    </w:rPr>
  </w:style>
  <w:style w:type="paragraph" w:styleId="Zpat">
    <w:name w:val="footer"/>
    <w:basedOn w:val="Normln"/>
    <w:link w:val="ZpatChar"/>
    <w:uiPriority w:val="99"/>
    <w:rsid w:val="00782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20BC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rsid w:val="0078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0BC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7820BC"/>
    <w:pPr>
      <w:ind w:left="0"/>
      <w:jc w:val="left"/>
    </w:pPr>
    <w:rPr>
      <w:rFonts w:ascii="Calibri" w:eastAsia="Calibri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7820B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820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20BC"/>
    <w:rPr>
      <w:rFonts w:ascii="Calibri" w:eastAsia="Times New Roman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2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20BC"/>
    <w:rPr>
      <w:rFonts w:ascii="Calibri" w:eastAsia="Times New Roman" w:hAnsi="Calibri" w:cs="Calibri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820BC"/>
    <w:pPr>
      <w:ind w:left="0"/>
      <w:jc w:val="left"/>
    </w:pPr>
    <w:rPr>
      <w:rFonts w:ascii="Calibri" w:eastAsia="Times New Roman" w:hAnsi="Calibri" w:cs="Calibri"/>
    </w:rPr>
  </w:style>
  <w:style w:type="paragraph" w:customStyle="1" w:styleId="Zkladntext21">
    <w:name w:val="Základní text 21"/>
    <w:basedOn w:val="Normln"/>
    <w:rsid w:val="007820BC"/>
    <w:pPr>
      <w:tabs>
        <w:tab w:val="left" w:pos="426"/>
        <w:tab w:val="left" w:pos="4536"/>
      </w:tabs>
      <w:overflowPunct w:val="0"/>
      <w:autoSpaceDE w:val="0"/>
      <w:autoSpaceDN w:val="0"/>
      <w:adjustRightInd w:val="0"/>
      <w:spacing w:after="0" w:line="240" w:lineRule="atLeast"/>
      <w:ind w:left="426" w:hanging="426"/>
      <w:textAlignment w:val="baseline"/>
    </w:pPr>
    <w:rPr>
      <w:rFonts w:ascii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20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0BC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20BC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00090"/>
    <w:pPr>
      <w:spacing w:after="0" w:line="240" w:lineRule="auto"/>
      <w:jc w:val="center"/>
    </w:pPr>
    <w:rPr>
      <w:rFonts w:ascii="Arial Narrow" w:hAnsi="Arial Narrow" w:cs="Arial Narrow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00090"/>
    <w:rPr>
      <w:rFonts w:ascii="Arial Narrow" w:eastAsia="Times New Roman" w:hAnsi="Arial Narrow" w:cs="Arial Narro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el.radoslav@frydekmistek.cz" TargetMode="External"/><Relationship Id="rId13" Type="http://schemas.openxmlformats.org/officeDocument/2006/relationships/hyperlink" Target="mailto:baumannova.milada@frydekmiste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tura.petr@frydekmistek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sel.radoslav@frydekmistek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aumannova.milada@frydekmiste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tura.petr@frydekmistek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4646-BFA6-414C-BE59-1F8EF0B8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2572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sebesta</dc:creator>
  <cp:lastModifiedBy>orlikovaa</cp:lastModifiedBy>
  <cp:revision>4</cp:revision>
  <cp:lastPrinted>2015-10-14T07:55:00Z</cp:lastPrinted>
  <dcterms:created xsi:type="dcterms:W3CDTF">2017-08-22T13:17:00Z</dcterms:created>
  <dcterms:modified xsi:type="dcterms:W3CDTF">2017-08-22T13:20:00Z</dcterms:modified>
</cp:coreProperties>
</file>